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3235" w14:textId="3373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қалалық орта сапасы және бақылау басқармасы" мемлекеттік мекемесінің ережесін бекіту туралы" Шымкент қаласы әкімдігінің 2022 жылғы 22 ақпандағы № 318 қаулысына толықтырулар енгізу туралы</w:t>
      </w:r>
    </w:p>
    <w:p>
      <w:pPr>
        <w:spacing w:after="0"/>
        <w:ind w:left="0"/>
        <w:jc w:val="both"/>
      </w:pPr>
      <w:r>
        <w:rPr>
          <w:rFonts w:ascii="Times New Roman"/>
          <w:b w:val="false"/>
          <w:i w:val="false"/>
          <w:color w:val="000000"/>
          <w:sz w:val="28"/>
        </w:rPr>
        <w:t>Шымкент қаласы әкімдігінің 2024 жылғы 5 ақпандағы № 160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қалалық орта сапасы және бақылау басқармасы" мемлекеттік мекемесінің ережесін бекіту туралы" Шымкент қаласы әкімдігінің 2022 жылғы 22 ақпандағы № 318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қалалық орта сапасы және бақылау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27-1) және 27-2) тармақшалармен толықтырылсын:</w:t>
      </w:r>
    </w:p>
    <w:p>
      <w:pPr>
        <w:spacing w:after="0"/>
        <w:ind w:left="0"/>
        <w:jc w:val="both"/>
      </w:pPr>
      <w:r>
        <w:rPr>
          <w:rFonts w:ascii="Times New Roman"/>
          <w:b w:val="false"/>
          <w:i w:val="false"/>
          <w:color w:val="000000"/>
          <w:sz w:val="28"/>
        </w:rPr>
        <w:t xml:space="preserve">
      "27-1) Әкімшілік құқық бұзушылық туралы Қазақстан Республикасының кодексінің </w:t>
      </w:r>
      <w:r>
        <w:rPr>
          <w:rFonts w:ascii="Times New Roman"/>
          <w:b w:val="false"/>
          <w:i w:val="false"/>
          <w:color w:val="000000"/>
          <w:sz w:val="28"/>
        </w:rPr>
        <w:t>298-бабында</w:t>
      </w:r>
      <w:r>
        <w:rPr>
          <w:rFonts w:ascii="Times New Roman"/>
          <w:b w:val="false"/>
          <w:i w:val="false"/>
          <w:color w:val="000000"/>
          <w:sz w:val="28"/>
        </w:rPr>
        <w:t xml:space="preserve"> (әлеуметтік инфрақұрылым объектілері бөлігінде) көзделген әкiмшiлiк құқық бұзушылықтар туралы iстердi қарау және әкімшілік жаза қолдану;</w:t>
      </w:r>
    </w:p>
    <w:p>
      <w:pPr>
        <w:spacing w:after="0"/>
        <w:ind w:left="0"/>
        <w:jc w:val="both"/>
      </w:pPr>
      <w:r>
        <w:rPr>
          <w:rFonts w:ascii="Times New Roman"/>
          <w:b w:val="false"/>
          <w:i w:val="false"/>
          <w:color w:val="000000"/>
          <w:sz w:val="28"/>
        </w:rPr>
        <w:t xml:space="preserve">
      27-2) Әкімшілік құқық бұзушылық туралы Қазақстан Республикасының кодексінің </w:t>
      </w:r>
      <w:r>
        <w:rPr>
          <w:rFonts w:ascii="Times New Roman"/>
          <w:b w:val="false"/>
          <w:i w:val="false"/>
          <w:color w:val="000000"/>
          <w:sz w:val="28"/>
        </w:rPr>
        <w:t>305-бабында</w:t>
      </w:r>
      <w:r>
        <w:rPr>
          <w:rFonts w:ascii="Times New Roman"/>
          <w:b w:val="false"/>
          <w:i w:val="false"/>
          <w:color w:val="000000"/>
          <w:sz w:val="28"/>
        </w:rPr>
        <w:t xml:space="preserve"> (коммуналдық-тұрмыстық тұтынушылардың газбен жабдықтау жүйелері объектілерінің күзет аймақтары бөлігінде) көзделген әкiмшiлiк құқық бұзушылықтар туралы iстердi қарау және әкімшілік жаза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15-1) тармақшамен толықтырылсын:</w:t>
      </w:r>
    </w:p>
    <w:p>
      <w:pPr>
        <w:spacing w:after="0"/>
        <w:ind w:left="0"/>
        <w:jc w:val="both"/>
      </w:pPr>
      <w:r>
        <w:rPr>
          <w:rFonts w:ascii="Times New Roman"/>
          <w:b w:val="false"/>
          <w:i w:val="false"/>
          <w:color w:val="000000"/>
          <w:sz w:val="28"/>
        </w:rPr>
        <w:t>
      "15-1) Басқарма қарамағындағы мекеменің басшысын тағайындайды және лауазымынан босатады;";</w:t>
      </w:r>
    </w:p>
    <w:bookmarkStart w:name="z6" w:id="3"/>
    <w:p>
      <w:pPr>
        <w:spacing w:after="0"/>
        <w:ind w:left="0"/>
        <w:jc w:val="both"/>
      </w:pPr>
      <w:r>
        <w:rPr>
          <w:rFonts w:ascii="Times New Roman"/>
          <w:b w:val="false"/>
          <w:i w:val="false"/>
          <w:color w:val="000000"/>
          <w:sz w:val="28"/>
        </w:rPr>
        <w:t>
      мынадай редакциядағы 25-тармақпен толықтырылсын.</w:t>
      </w:r>
    </w:p>
    <w:bookmarkEnd w:id="3"/>
    <w:p>
      <w:pPr>
        <w:spacing w:after="0"/>
        <w:ind w:left="0"/>
        <w:jc w:val="both"/>
      </w:pPr>
      <w:r>
        <w:rPr>
          <w:rFonts w:ascii="Times New Roman"/>
          <w:b w:val="false"/>
          <w:i w:val="false"/>
          <w:color w:val="000000"/>
          <w:sz w:val="28"/>
        </w:rPr>
        <w:t>
      "25. Басқарманың қарамағындағы ұйымдардың тізбесі:</w:t>
      </w:r>
    </w:p>
    <w:p>
      <w:pPr>
        <w:spacing w:after="0"/>
        <w:ind w:left="0"/>
        <w:jc w:val="both"/>
      </w:pPr>
      <w:r>
        <w:rPr>
          <w:rFonts w:ascii="Times New Roman"/>
          <w:b w:val="false"/>
          <w:i w:val="false"/>
          <w:color w:val="000000"/>
          <w:sz w:val="28"/>
        </w:rPr>
        <w:t>
      Шымкент қаласының қалалық орта сапасы және бақылау басқармасы мемлекеттік мекемесінің "Шымкент қалалық газ техникалық қызметі" коммуналдық мемлекеттік мекемесі".".</w:t>
      </w:r>
    </w:p>
    <w:bookmarkStart w:name="z7" w:id="4"/>
    <w:p>
      <w:pPr>
        <w:spacing w:after="0"/>
        <w:ind w:left="0"/>
        <w:jc w:val="both"/>
      </w:pPr>
      <w:r>
        <w:rPr>
          <w:rFonts w:ascii="Times New Roman"/>
          <w:b w:val="false"/>
          <w:i w:val="false"/>
          <w:color w:val="000000"/>
          <w:sz w:val="28"/>
        </w:rPr>
        <w:t>
      2. "Шымкент қаласының қалалық орта сапасы және бақылау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8" w:id="5"/>
    <w:p>
      <w:pPr>
        <w:spacing w:after="0"/>
        <w:ind w:left="0"/>
        <w:jc w:val="both"/>
      </w:pPr>
      <w:r>
        <w:rPr>
          <w:rFonts w:ascii="Times New Roman"/>
          <w:b w:val="false"/>
          <w:i w:val="false"/>
          <w:color w:val="000000"/>
          <w:sz w:val="28"/>
        </w:rPr>
        <w:t>
      3. Осы қаулының орындалуы "Шымкент қаласының қалалық орта сапасы және бақылау басқармасы" мемлекеттік мекемесі басшысының міндетін уақытша атқарушы М. Абдинуровқа жүктелсін.</w:t>
      </w:r>
    </w:p>
    <w:bookmarkEnd w:id="5"/>
    <w:bookmarkStart w:name="z9" w:id="6"/>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Н. Ергешбекке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"____"___________ № 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22 ақпандағы № 318</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"Шымкент қаласының қалалық орта сапасы және бақылау басқармасы" мемлекеттік мекемесінің ережесіне енгізілген толықтырулардың мәтіні</w:t>
      </w:r>
    </w:p>
    <w:p>
      <w:pPr>
        <w:spacing w:after="0"/>
        <w:ind w:left="0"/>
        <w:jc w:val="both"/>
      </w:pPr>
      <w:r>
        <w:rPr>
          <w:rFonts w:ascii="Times New Roman"/>
          <w:b w:val="false"/>
          <w:i w:val="false"/>
          <w:color w:val="000000"/>
          <w:sz w:val="28"/>
        </w:rPr>
        <w:t xml:space="preserve">
      "Шымкент қаласының қалалық орта сапасы және бақылау басқармасы" мемлекеттік мекемесінің ережесін бекіту туралы" Шымкент қаласы әкімдігінің 2022 жылғы 22 ақпандағы № 318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p>
      <w:pPr>
        <w:spacing w:after="0"/>
        <w:ind w:left="0"/>
        <w:jc w:val="both"/>
      </w:pPr>
      <w:r>
        <w:rPr>
          <w:rFonts w:ascii="Times New Roman"/>
          <w:b w:val="false"/>
          <w:i w:val="false"/>
          <w:color w:val="000000"/>
          <w:sz w:val="28"/>
        </w:rPr>
        <w:t xml:space="preserve">
      көрсетілген қаулымен бекітілген "Шымкент қаласының қалалық орта сапасы және бақылау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толықтырулар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27-1) және 27-2) тармақшалармен толықтырылсын:</w:t>
      </w:r>
    </w:p>
    <w:p>
      <w:pPr>
        <w:spacing w:after="0"/>
        <w:ind w:left="0"/>
        <w:jc w:val="both"/>
      </w:pPr>
      <w:r>
        <w:rPr>
          <w:rFonts w:ascii="Times New Roman"/>
          <w:b w:val="false"/>
          <w:i w:val="false"/>
          <w:color w:val="000000"/>
          <w:sz w:val="28"/>
        </w:rPr>
        <w:t xml:space="preserve">
      "27-1) Әкімшілік құқық бұзушылық туралы Қазақстан Республикасының кодексінің </w:t>
      </w:r>
      <w:r>
        <w:rPr>
          <w:rFonts w:ascii="Times New Roman"/>
          <w:b w:val="false"/>
          <w:i w:val="false"/>
          <w:color w:val="000000"/>
          <w:sz w:val="28"/>
        </w:rPr>
        <w:t>298-бабында</w:t>
      </w:r>
      <w:r>
        <w:rPr>
          <w:rFonts w:ascii="Times New Roman"/>
          <w:b w:val="false"/>
          <w:i w:val="false"/>
          <w:color w:val="000000"/>
          <w:sz w:val="28"/>
        </w:rPr>
        <w:t xml:space="preserve"> (әлеуметтік инфрақұрылым объектілері бөлігінде) көзделген әкiмшiлiк құқық бұзушылықтар туралы iстердi қарау және әкімшілік жаза қолдану;</w:t>
      </w:r>
    </w:p>
    <w:p>
      <w:pPr>
        <w:spacing w:after="0"/>
        <w:ind w:left="0"/>
        <w:jc w:val="both"/>
      </w:pPr>
      <w:r>
        <w:rPr>
          <w:rFonts w:ascii="Times New Roman"/>
          <w:b w:val="false"/>
          <w:i w:val="false"/>
          <w:color w:val="000000"/>
          <w:sz w:val="28"/>
        </w:rPr>
        <w:t xml:space="preserve">
      27-2) Әкімшілік құқық бұзушылық туралы Қазақстан Республикасының кодексінің </w:t>
      </w:r>
      <w:r>
        <w:rPr>
          <w:rFonts w:ascii="Times New Roman"/>
          <w:b w:val="false"/>
          <w:i w:val="false"/>
          <w:color w:val="000000"/>
          <w:sz w:val="28"/>
        </w:rPr>
        <w:t>305-бабында</w:t>
      </w:r>
      <w:r>
        <w:rPr>
          <w:rFonts w:ascii="Times New Roman"/>
          <w:b w:val="false"/>
          <w:i w:val="false"/>
          <w:color w:val="000000"/>
          <w:sz w:val="28"/>
        </w:rPr>
        <w:t xml:space="preserve"> (коммуналдық-тұрмыстық тұтынушылардың газбен жабдықтау жүйелері объектілерінің күзет аймақтары бөлігінде) көзделген әкiмшiлiк құқық бұзушылықтар туралы iстердi қарау және әкімшілік жаза қолдану;";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15-1) тармақшамен толықтырылсын:</w:t>
      </w:r>
    </w:p>
    <w:p>
      <w:pPr>
        <w:spacing w:after="0"/>
        <w:ind w:left="0"/>
        <w:jc w:val="both"/>
      </w:pPr>
      <w:r>
        <w:rPr>
          <w:rFonts w:ascii="Times New Roman"/>
          <w:b w:val="false"/>
          <w:i w:val="false"/>
          <w:color w:val="000000"/>
          <w:sz w:val="28"/>
        </w:rPr>
        <w:t>
      "15-1) Басқарма қарамағындағы мекеменің басшысын тағайындайды және лауазымынан босатады;";</w:t>
      </w:r>
    </w:p>
    <w:p>
      <w:pPr>
        <w:spacing w:after="0"/>
        <w:ind w:left="0"/>
        <w:jc w:val="both"/>
      </w:pPr>
      <w:r>
        <w:rPr>
          <w:rFonts w:ascii="Times New Roman"/>
          <w:b w:val="false"/>
          <w:i w:val="false"/>
          <w:color w:val="000000"/>
          <w:sz w:val="28"/>
        </w:rPr>
        <w:t>
      мынадай редакциядағы 25-тармақпен толықтырылсын.</w:t>
      </w:r>
    </w:p>
    <w:p>
      <w:pPr>
        <w:spacing w:after="0"/>
        <w:ind w:left="0"/>
        <w:jc w:val="both"/>
      </w:pPr>
      <w:r>
        <w:rPr>
          <w:rFonts w:ascii="Times New Roman"/>
          <w:b w:val="false"/>
          <w:i w:val="false"/>
          <w:color w:val="000000"/>
          <w:sz w:val="28"/>
        </w:rPr>
        <w:t>
      "25. Басқарманың қарамағындағы ұйымдардың тізбесі:</w:t>
      </w:r>
    </w:p>
    <w:p>
      <w:pPr>
        <w:spacing w:after="0"/>
        <w:ind w:left="0"/>
        <w:jc w:val="both"/>
      </w:pPr>
      <w:r>
        <w:rPr>
          <w:rFonts w:ascii="Times New Roman"/>
          <w:b w:val="false"/>
          <w:i w:val="false"/>
          <w:color w:val="000000"/>
          <w:sz w:val="28"/>
        </w:rPr>
        <w:t>
      Шымкент қаласының қалалық орта сапасы және бақылау басқармасы мемлекеттік мекемесінің "Шымкент қалалық газ техникалық қызметі"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