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c7aed" w14:textId="15c7a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аумағында жолаушылар мен багажды автомобильмен тұрақты және әлеуметтік мәні бар тұрақты тасымалдау тарифтерін белгілеу туралы</w:t>
      </w:r>
    </w:p>
    <w:p>
      <w:pPr>
        <w:spacing w:after="0"/>
        <w:ind w:left="0"/>
        <w:jc w:val="both"/>
      </w:pPr>
      <w:r>
        <w:rPr>
          <w:rFonts w:ascii="Times New Roman"/>
          <w:b w:val="false"/>
          <w:i w:val="false"/>
          <w:color w:val="000000"/>
          <w:sz w:val="28"/>
        </w:rPr>
        <w:t>Шымкент қаласы әкімдігінің 2024 жылғы 14 қазандағы № 5240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"Автомобиль көлігі туралы" Қазақстан Республикасы Заңының 19-бабының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5-тармақтарына</w:t>
      </w:r>
      <w:r>
        <w:rPr>
          <w:rFonts w:ascii="Times New Roman"/>
          <w:b w:val="false"/>
          <w:i w:val="false"/>
          <w:color w:val="000000"/>
          <w:sz w:val="28"/>
        </w:rPr>
        <w:t xml:space="preserve"> сәйкес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1. Шымкент қаласының аумағында жолаушылар мен багажды автомобильмен тұрақты және әлеуметтік мәні бар тұрақты тасымалдау тарифтері электрондық төлем жүйесі арқылы, оның ішінде ұялы байланыс операторының, банк және көлік карталарының немесе мобильді қосымшаның қызметтері арқылы 70 теңге көлемінде бекітілсін.</w:t>
      </w:r>
    </w:p>
    <w:bookmarkEnd w:id="1"/>
    <w:bookmarkStart w:name="z3" w:id="2"/>
    <w:p>
      <w:pPr>
        <w:spacing w:after="0"/>
        <w:ind w:left="0"/>
        <w:jc w:val="both"/>
      </w:pPr>
      <w:r>
        <w:rPr>
          <w:rFonts w:ascii="Times New Roman"/>
          <w:b w:val="false"/>
          <w:i w:val="false"/>
          <w:color w:val="000000"/>
          <w:sz w:val="28"/>
        </w:rPr>
        <w:t>
      2. "Шымкент қаласының жолаушылар көлігі және автомобиль жолдары басқармасы"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қаулыны қол қойылған күнінен бастап бес жұмыс күні ішінде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электрондық цифлық қолтаңбасымен куәландырылған қазақ және орыс тілдерінде электрондық түрде жіберуді;</w:t>
      </w:r>
    </w:p>
    <w:p>
      <w:pPr>
        <w:spacing w:after="0"/>
        <w:ind w:left="0"/>
        <w:jc w:val="both"/>
      </w:pPr>
      <w:r>
        <w:rPr>
          <w:rFonts w:ascii="Times New Roman"/>
          <w:b w:val="false"/>
          <w:i w:val="false"/>
          <w:color w:val="000000"/>
          <w:sz w:val="28"/>
        </w:rPr>
        <w:t>
      2) осы қаулыны ресми жарияланғанынан кейін Шымкент қаласы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Шымкент қаласы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Шымкент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Сыздықбеков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Шымкент қаласы мәслихатының төрағасы</w:t>
      </w:r>
    </w:p>
    <w:p>
      <w:pPr>
        <w:spacing w:after="0"/>
        <w:ind w:left="0"/>
        <w:jc w:val="both"/>
      </w:pPr>
      <w:r>
        <w:rPr>
          <w:rFonts w:ascii="Times New Roman"/>
          <w:b w:val="false"/>
          <w:i w:val="false"/>
          <w:color w:val="000000"/>
          <w:sz w:val="28"/>
        </w:rPr>
        <w:t>
      _________________ Б. Нарымбетов</w:t>
      </w:r>
    </w:p>
    <w:p>
      <w:pPr>
        <w:spacing w:after="0"/>
        <w:ind w:left="0"/>
        <w:jc w:val="both"/>
      </w:pPr>
      <w:r>
        <w:rPr>
          <w:rFonts w:ascii="Times New Roman"/>
          <w:b w:val="false"/>
          <w:i w:val="false"/>
          <w:color w:val="000000"/>
          <w:sz w:val="28"/>
        </w:rPr>
        <w:t>
      "______" ______________2024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