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61ec" w14:textId="81e6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қаласының мемлекеттік орман қоры учаскелерінде орман пайдалану төлемақысының ставкаларын (түбірімен босатылған сүрек үшін белгіленетін ставкаларды қоспағанда)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2024 жылғы 14 маусымдағы № 17/153-VIII шешiмi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Орман кодексінің 14-бабы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 кодексінің 587-бабы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қаласының мемлекеттік орман қоры учаскелерінде орман пайдалану төлемақысының ставкалары (түбірімен босатылған сүрек үшін белгіленетін ставкаларды қоспағанда)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орман қоры учаскелерін ғылыми-зерттеу, сауықтыру, рекреациялық, тарихи-мәдени, туристік және спорттық мақсаттарға пайдалану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мерзімді орман пайдалану (10 жылдан 49 жылға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сауықтыру мақсаттар үшін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тарихи-мәдени, рекреациялық, туристік және спорттық мақсаттар үшін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(бір жылдан он жылға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ғылыми-зерттеу, сауықтыру мақсаттар үшін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болған әрбір күн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орман қоры учаскелерін тарихи-мәдени, рекреациялық, туристік және спорттық мақсаттар үшін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болған әрбір күн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Жанама орман пайдаланулар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пайдалану түрінің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орман пайдалану (бір жылдан он жылға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Балара ұяларын орналастыру үшін мемлекеттік орман қоры учаскелерін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өсіру, бақша шаруашылығы, бақ шаруашылығы және өзге де ауыл шаруашылығы дақылдарын өсіру үшін мемлекеттік орман қоры учаскелерін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кодексінiң 510-бабы 1-тармағының талаптары ескерiле отырып, Салық Кодексінiң 503-бабында белгiленген жер салығы мөлшерлемелері деңгейінде белгіленеді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 шабу үшін мемлекеттік орман қоры учаскелерін пайдалану, оның ішінде шөп шабу алқаптарының сапалық жағдайы бойынша: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жаю үшін мемлекеттік орман қоры учаскелерін пайдалану, оның ішінде малдың түрі бойынша: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төлі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17/153-VIIІ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Екінші дәрежелі сүрек ресурстарын дайындағаны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және бұта тұқымдылардың атаулары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дәрежелі сүрек ресурстың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мөлшерлемесі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Емен, шаған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Үйеңкі, шегіршін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тектес тал, 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Грек жаңғағы, пісте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Өрік, долана, шие, жиде, тұт ағашы, алма ағашы, өзге де ағаш тұқымдастар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Төлемақы мөлшерлемелеріне мынадай коэффициенттер қолданылады: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кеспеағаш аймағының жалпыға ортақ пайдаланылатын жолдардан қашықтығына қарай: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км дейін – 1,30;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– 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– 1,00;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– 0,75;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60,1 - 80 км – 0,55;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80,1 - 100 км – 0,40;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км-ден көп – 0,30.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