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86be" w14:textId="a788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2024 жылғы 25 желтоқсандағы № 605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мынадай мазмұндағы 225-3)-тармақпен толықтырылсын:</w:t>
      </w:r>
    </w:p>
    <w:bookmarkEnd w:id="2"/>
    <w:bookmarkStart w:name="z8" w:id="3"/>
    <w:p>
      <w:pPr>
        <w:spacing w:after="0"/>
        <w:ind w:left="0"/>
        <w:jc w:val="both"/>
      </w:pPr>
      <w:r>
        <w:rPr>
          <w:rFonts w:ascii="Times New Roman"/>
          <w:b w:val="false"/>
          <w:i w:val="false"/>
          <w:color w:val="000000"/>
          <w:sz w:val="28"/>
        </w:rPr>
        <w:t>
      "225-3).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Астана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Мемлекеттік мекемелерінің тізбесінде – Департаменттің аумақтық органдары:</w:t>
      </w:r>
    </w:p>
    <w:bookmarkEnd w:id="5"/>
    <w:bookmarkStart w:name="z11" w:id="6"/>
    <w:p>
      <w:pPr>
        <w:spacing w:after="0"/>
        <w:ind w:left="0"/>
        <w:jc w:val="both"/>
      </w:pPr>
      <w:r>
        <w:rPr>
          <w:rFonts w:ascii="Times New Roman"/>
          <w:b w:val="false"/>
          <w:i w:val="false"/>
          <w:color w:val="000000"/>
          <w:sz w:val="28"/>
        </w:rPr>
        <w:t>
      мынадай мазмұндағы 7-тармақпен толықтырылсын:</w:t>
      </w:r>
    </w:p>
    <w:bookmarkEnd w:id="6"/>
    <w:bookmarkStart w:name="z12" w:id="7"/>
    <w:p>
      <w:pPr>
        <w:spacing w:after="0"/>
        <w:ind w:left="0"/>
        <w:jc w:val="both"/>
      </w:pPr>
      <w:r>
        <w:rPr>
          <w:rFonts w:ascii="Times New Roman"/>
          <w:b w:val="false"/>
          <w:i w:val="false"/>
          <w:color w:val="000000"/>
          <w:sz w:val="28"/>
        </w:rPr>
        <w:t>
      "7.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w:t>
      </w:r>
    </w:p>
    <w:bookmarkEnd w:id="7"/>
    <w:bookmarkStart w:name="z13"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225-3-қосымшамен толықтырылсын.</w:t>
      </w:r>
    </w:p>
    <w:bookmarkEnd w:id="8"/>
    <w:bookmarkStart w:name="z14" w:id="9"/>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(Д.Қ. Ахметов) Қазақстан Республикасының заңнамасында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9"/>
    <w:bookmarkStart w:name="z15" w:id="10"/>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Астана қаласы бойынша Мемлекеттік кірістер департаментінің (бұдан әрі – Департамент) басшысы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11"/>
    <w:bookmarkStart w:name="z17" w:id="12"/>
    <w:p>
      <w:pPr>
        <w:spacing w:after="0"/>
        <w:ind w:left="0"/>
        <w:jc w:val="both"/>
      </w:pPr>
      <w:r>
        <w:rPr>
          <w:rFonts w:ascii="Times New Roman"/>
          <w:b w:val="false"/>
          <w:i w:val="false"/>
          <w:color w:val="000000"/>
          <w:sz w:val="28"/>
        </w:rPr>
        <w:t>
      2) осы бұйрықтың аумақтық органдардың интернет-ресурстарында орналастырылуын қамтамасыз етсін.</w:t>
      </w:r>
    </w:p>
    <w:bookmarkEnd w:id="12"/>
    <w:bookmarkStart w:name="z18" w:id="13"/>
    <w:p>
      <w:pPr>
        <w:spacing w:after="0"/>
        <w:ind w:left="0"/>
        <w:jc w:val="both"/>
      </w:pPr>
      <w:r>
        <w:rPr>
          <w:rFonts w:ascii="Times New Roman"/>
          <w:b w:val="false"/>
          <w:i w:val="false"/>
          <w:color w:val="000000"/>
          <w:sz w:val="28"/>
        </w:rPr>
        <w:t>
      4. Персоналды басқару және ішкі әкімшілендіру департаментінің Ұйымдастыру-бақылау басқармасы (Ш.А. Тобатаев) осы бұйрықты Департаменттің назарына жеткізсін.</w:t>
      </w:r>
    </w:p>
    <w:bookmarkEnd w:id="13"/>
    <w:bookmarkStart w:name="z19" w:id="14"/>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w:t>
            </w:r>
          </w:p>
          <w:p>
            <w:pPr>
              <w:spacing w:after="0"/>
              <w:ind w:left="0"/>
              <w:jc w:val="left"/>
            </w:pPr>
          </w:p>
          <w:p>
            <w:pPr>
              <w:spacing w:after="20"/>
              <w:ind w:left="20"/>
              <w:jc w:val="both"/>
            </w:pPr>
            <w:r>
              <w:rPr>
                <w:rFonts w:ascii="Times New Roman"/>
                <w:b w:val="false"/>
                <w:i/>
                <w:color w:val="000000"/>
                <w:sz w:val="20"/>
              </w:rPr>
              <w:t xml:space="preserve">кірістер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605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225-3-қосымша</w:t>
            </w:r>
          </w:p>
        </w:tc>
      </w:tr>
    </w:tbl>
    <w:bookmarkStart w:name="z22" w:id="15"/>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 туралы ереже</w:t>
      </w:r>
    </w:p>
    <w:bookmarkEnd w:id="15"/>
    <w:bookmarkStart w:name="z23" w:id="16"/>
    <w:p>
      <w:pPr>
        <w:spacing w:after="0"/>
        <w:ind w:left="0"/>
        <w:jc w:val="left"/>
      </w:pPr>
      <w:r>
        <w:rPr>
          <w:rFonts w:ascii="Times New Roman"/>
          <w:b/>
          <w:i w:val="false"/>
          <w:color w:val="000000"/>
        </w:rPr>
        <w:t xml:space="preserve"> 1-тарау. Жалпы ережелер</w:t>
      </w:r>
    </w:p>
    <w:bookmarkEnd w:id="16"/>
    <w:bookmarkStart w:name="z24" w:id="17"/>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 (бұдан әрі – Басқарма) Қазақстан Республикасы Қаржы министрлігі Мемлекеттік кірістер комитетінің Астана қаласы бойынша Мемлекеттік кірістер департаментінің (бұдан әрі – Департамент) мемлекеттік басқару және бақылау функцияларын:</w:t>
      </w:r>
    </w:p>
    <w:bookmarkEnd w:id="17"/>
    <w:bookmarkStart w:name="z25" w:id="18"/>
    <w:p>
      <w:pPr>
        <w:spacing w:after="0"/>
        <w:ind w:left="0"/>
        <w:jc w:val="both"/>
      </w:pPr>
      <w:r>
        <w:rPr>
          <w:rFonts w:ascii="Times New Roman"/>
          <w:b w:val="false"/>
          <w:i w:val="false"/>
          <w:color w:val="000000"/>
          <w:sz w:val="28"/>
        </w:rPr>
        <w:t>
      1) салықтық әкімшілендіру;</w:t>
      </w:r>
    </w:p>
    <w:bookmarkEnd w:id="18"/>
    <w:bookmarkStart w:name="z26" w:id="19"/>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19"/>
    <w:bookmarkStart w:name="z27" w:id="20"/>
    <w:p>
      <w:pPr>
        <w:spacing w:after="0"/>
        <w:ind w:left="0"/>
        <w:jc w:val="both"/>
      </w:pPr>
      <w:r>
        <w:rPr>
          <w:rFonts w:ascii="Times New Roman"/>
          <w:b w:val="false"/>
          <w:i w:val="false"/>
          <w:color w:val="000000"/>
          <w:sz w:val="28"/>
        </w:rPr>
        <w:t>
      3) мұнай өнімдерінің және биоотынның айналымы;</w:t>
      </w:r>
    </w:p>
    <w:bookmarkEnd w:id="20"/>
    <w:bookmarkStart w:name="z28" w:id="21"/>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сондай-ақ Қазақстан Республикасы азаматтарының төлем қабілеттілігін қалпына келтіру және банкроттығы жөніндегі мемлекеттік басқару;</w:t>
      </w:r>
    </w:p>
    <w:bookmarkEnd w:id="21"/>
    <w:bookmarkStart w:name="z29" w:id="22"/>
    <w:p>
      <w:pPr>
        <w:spacing w:after="0"/>
        <w:ind w:left="0"/>
        <w:jc w:val="both"/>
      </w:pPr>
      <w:r>
        <w:rPr>
          <w:rFonts w:ascii="Times New Roman"/>
          <w:b w:val="false"/>
          <w:i w:val="false"/>
          <w:color w:val="000000"/>
          <w:sz w:val="28"/>
        </w:rPr>
        <w:t>
      5) қолданыстағы заңнамамен Басқарма құзыретіне жатқызылған басқа да салаларда жүзеге асыруға уәкілетті аумақты органы болып табылады.</w:t>
      </w:r>
    </w:p>
    <w:bookmarkEnd w:id="22"/>
    <w:bookmarkStart w:name="z30" w:id="23"/>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23"/>
    <w:bookmarkStart w:name="z31" w:id="24"/>
    <w:p>
      <w:pPr>
        <w:spacing w:after="0"/>
        <w:ind w:left="0"/>
        <w:jc w:val="both"/>
      </w:pPr>
      <w:r>
        <w:rPr>
          <w:rFonts w:ascii="Times New Roman"/>
          <w:b w:val="false"/>
          <w:i w:val="false"/>
          <w:color w:val="000000"/>
          <w:sz w:val="28"/>
        </w:rPr>
        <w:t>
      3. Басқарма республикалық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қазынашылық органдарында шоттары бар.</w:t>
      </w:r>
    </w:p>
    <w:bookmarkEnd w:id="24"/>
    <w:bookmarkStart w:name="z32" w:id="25"/>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25"/>
    <w:bookmarkStart w:name="z33" w:id="26"/>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6"/>
    <w:bookmarkStart w:name="z34" w:id="2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7"/>
    <w:bookmarkStart w:name="z35" w:id="28"/>
    <w:p>
      <w:pPr>
        <w:spacing w:after="0"/>
        <w:ind w:left="0"/>
        <w:jc w:val="both"/>
      </w:pPr>
      <w:r>
        <w:rPr>
          <w:rFonts w:ascii="Times New Roman"/>
          <w:b w:val="false"/>
          <w:i w:val="false"/>
          <w:color w:val="000000"/>
          <w:sz w:val="28"/>
        </w:rPr>
        <w:t>
      7. Басқарманың штат санының құрылымы мен лимиті Қазақстан Республикасының заңнамасына сәйкес бекітіледі.</w:t>
      </w:r>
    </w:p>
    <w:bookmarkEnd w:id="28"/>
    <w:bookmarkStart w:name="z36" w:id="29"/>
    <w:p>
      <w:pPr>
        <w:spacing w:after="0"/>
        <w:ind w:left="0"/>
        <w:jc w:val="both"/>
      </w:pPr>
      <w:r>
        <w:rPr>
          <w:rFonts w:ascii="Times New Roman"/>
          <w:b w:val="false"/>
          <w:i w:val="false"/>
          <w:color w:val="000000"/>
          <w:sz w:val="28"/>
        </w:rPr>
        <w:t>
      8. Басқарманың заңды мекенжайы: пошта индексі 010000, Қазақстан Республикасы, Астана қаласы, Алматы ауданы, А. Жұбанов көшесі, 16.</w:t>
      </w:r>
    </w:p>
    <w:bookmarkEnd w:id="29"/>
    <w:bookmarkStart w:name="z37" w:id="30"/>
    <w:p>
      <w:pPr>
        <w:spacing w:after="0"/>
        <w:ind w:left="0"/>
        <w:jc w:val="both"/>
      </w:pPr>
      <w:r>
        <w:rPr>
          <w:rFonts w:ascii="Times New Roman"/>
          <w:b w:val="false"/>
          <w:i w:val="false"/>
          <w:color w:val="000000"/>
          <w:sz w:val="28"/>
        </w:rPr>
        <w:t>
      9. Басқарманың толық атауы: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 республикалық мемлекеттік мекемесi.</w:t>
      </w:r>
    </w:p>
    <w:bookmarkEnd w:id="30"/>
    <w:bookmarkStart w:name="z38" w:id="3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
    <w:bookmarkStart w:name="z39" w:id="32"/>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2"/>
    <w:bookmarkStart w:name="z40" w:id="33"/>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p>
    <w:bookmarkEnd w:id="33"/>
    <w:bookmarkStart w:name="z41" w:id="34"/>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34"/>
    <w:bookmarkStart w:name="z42" w:id="35"/>
    <w:p>
      <w:pPr>
        <w:spacing w:after="0"/>
        <w:ind w:left="0"/>
        <w:jc w:val="left"/>
      </w:pPr>
      <w:r>
        <w:rPr>
          <w:rFonts w:ascii="Times New Roman"/>
          <w:b/>
          <w:i w:val="false"/>
          <w:color w:val="000000"/>
        </w:rPr>
        <w:t xml:space="preserve"> 2-тарау. Басқарманың міндеттері, құқықтары мен міндеттемелері</w:t>
      </w:r>
    </w:p>
    <w:bookmarkEnd w:id="35"/>
    <w:bookmarkStart w:name="z43" w:id="36"/>
    <w:p>
      <w:pPr>
        <w:spacing w:after="0"/>
        <w:ind w:left="0"/>
        <w:jc w:val="both"/>
      </w:pPr>
      <w:r>
        <w:rPr>
          <w:rFonts w:ascii="Times New Roman"/>
          <w:b w:val="false"/>
          <w:i w:val="false"/>
          <w:color w:val="000000"/>
          <w:sz w:val="28"/>
        </w:rPr>
        <w:t>
      13. Міндеттері:</w:t>
      </w:r>
    </w:p>
    <w:bookmarkEnd w:id="36"/>
    <w:bookmarkStart w:name="z44" w:id="37"/>
    <w:p>
      <w:pPr>
        <w:spacing w:after="0"/>
        <w:ind w:left="0"/>
        <w:jc w:val="both"/>
      </w:pPr>
      <w:r>
        <w:rPr>
          <w:rFonts w:ascii="Times New Roman"/>
          <w:b w:val="false"/>
          <w:i w:val="false"/>
          <w:color w:val="000000"/>
          <w:sz w:val="28"/>
        </w:rPr>
        <w:t>
      1) Қазақстан Республикасының салық және мемлекеттік кірістер органдарына жүктелген өзге де заңнамалардың сақталуын бақылау, сондай-ақ Еуразиялық экономикалық одақтың (бұдан әрі – ЕАЭО) кеден заңнамасының орындалуын қамтамасыз ету;</w:t>
      </w:r>
    </w:p>
    <w:bookmarkEnd w:id="37"/>
    <w:bookmarkStart w:name="z45" w:id="38"/>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толық және уақтылы түсуін қамтамасыз ету;</w:t>
      </w:r>
    </w:p>
    <w:bookmarkEnd w:id="38"/>
    <w:bookmarkStart w:name="z46" w:id="39"/>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аударудың толықтығы мен уақытылылығын қамтамасыз ету;</w:t>
      </w:r>
    </w:p>
    <w:bookmarkEnd w:id="39"/>
    <w:bookmarkStart w:name="z47" w:id="40"/>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40"/>
    <w:bookmarkStart w:name="z48" w:id="41"/>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bookmarkEnd w:id="41"/>
    <w:bookmarkStart w:name="z49" w:id="42"/>
    <w:p>
      <w:pPr>
        <w:spacing w:after="0"/>
        <w:ind w:left="0"/>
        <w:jc w:val="both"/>
      </w:pPr>
      <w:r>
        <w:rPr>
          <w:rFonts w:ascii="Times New Roman"/>
          <w:b w:val="false"/>
          <w:i w:val="false"/>
          <w:color w:val="000000"/>
          <w:sz w:val="28"/>
        </w:rPr>
        <w:t>
      6) этил спирті мен алкоголь өнімінің, темекі өнімдерінің өндірісі мен айналымын, сондай-ақ, мұнай өнімдері мен биоотынның айналымын мемлекеттік реттеу;</w:t>
      </w:r>
    </w:p>
    <w:bookmarkEnd w:id="42"/>
    <w:bookmarkStart w:name="z50" w:id="43"/>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43"/>
    <w:bookmarkStart w:name="z51" w:id="44"/>
    <w:p>
      <w:pPr>
        <w:spacing w:after="0"/>
        <w:ind w:left="0"/>
        <w:jc w:val="both"/>
      </w:pPr>
      <w:r>
        <w:rPr>
          <w:rFonts w:ascii="Times New Roman"/>
          <w:b w:val="false"/>
          <w:i w:val="false"/>
          <w:color w:val="000000"/>
          <w:sz w:val="28"/>
        </w:rPr>
        <w:t>
      14. Басқарманың құқықтары мен міндеттемелері:</w:t>
      </w:r>
    </w:p>
    <w:bookmarkEnd w:id="44"/>
    <w:bookmarkStart w:name="z52" w:id="45"/>
    <w:p>
      <w:pPr>
        <w:spacing w:after="0"/>
        <w:ind w:left="0"/>
        <w:jc w:val="both"/>
      </w:pPr>
      <w:r>
        <w:rPr>
          <w:rFonts w:ascii="Times New Roman"/>
          <w:b w:val="false"/>
          <w:i w:val="false"/>
          <w:color w:val="000000"/>
          <w:sz w:val="28"/>
        </w:rPr>
        <w:t>
      1) құқықтары:</w:t>
      </w:r>
    </w:p>
    <w:bookmarkEnd w:id="45"/>
    <w:bookmarkStart w:name="z53" w:id="46"/>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 көруге қол жеткізу құқығын қоспағанда, салық төлеуші (салық агенті) осындай бағдарламалық қамтамасыз етуді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етудің және (немесе) ақпараттық жүйенің деректерін көруге қол жеткізу құқығын беруді талап ету;</w:t>
      </w:r>
    </w:p>
    <w:bookmarkEnd w:id="46"/>
    <w:bookmarkStart w:name="z54" w:id="47"/>
    <w:p>
      <w:pPr>
        <w:spacing w:after="0"/>
        <w:ind w:left="0"/>
        <w:jc w:val="both"/>
      </w:pPr>
      <w:r>
        <w:rPr>
          <w:rFonts w:ascii="Times New Roman"/>
          <w:b w:val="false"/>
          <w:i w:val="false"/>
          <w:color w:val="000000"/>
          <w:sz w:val="28"/>
        </w:rPr>
        <w:t>
      салық төлеушіден (салық агентінен):</w:t>
      </w:r>
    </w:p>
    <w:bookmarkEnd w:id="47"/>
    <w:bookmarkStart w:name="z55" w:id="48"/>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48"/>
    <w:bookmarkStart w:name="z56" w:id="49"/>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49"/>
    <w:bookmarkStart w:name="z57" w:id="50"/>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асыруды;</w:t>
      </w:r>
    </w:p>
    <w:bookmarkEnd w:id="50"/>
    <w:bookmarkStart w:name="z58" w:id="51"/>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алуға;</w:t>
      </w:r>
    </w:p>
    <w:bookmarkEnd w:id="51"/>
    <w:bookmarkStart w:name="z59" w:id="52"/>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аталған тұлғаларға қатысты банктік шоттардың бар-жоғы және нөмірлері туралы, осы шоттардағы ақша қалдықтары мен қозғалысы туралы мәліметтерді алуға;</w:t>
      </w:r>
    </w:p>
    <w:bookmarkEnd w:id="52"/>
    <w:bookmarkStart w:name="z60" w:id="53"/>
    <w:p>
      <w:pPr>
        <w:spacing w:after="0"/>
        <w:ind w:left="0"/>
        <w:jc w:val="both"/>
      </w:pPr>
      <w:r>
        <w:rPr>
          <w:rFonts w:ascii="Times New Roman"/>
          <w:b w:val="false"/>
          <w:i w:val="false"/>
          <w:color w:val="000000"/>
          <w:sz w:val="28"/>
        </w:rPr>
        <w:t>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53"/>
    <w:bookmarkStart w:name="z61" w:id="54"/>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54"/>
    <w:bookmarkStart w:name="z62" w:id="55"/>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пайдалану;</w:t>
      </w:r>
    </w:p>
    <w:bookmarkEnd w:id="55"/>
    <w:bookmarkStart w:name="z63" w:id="56"/>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56"/>
    <w:bookmarkStart w:name="z64" w:id="57"/>
    <w:p>
      <w:pPr>
        <w:spacing w:after="0"/>
        <w:ind w:left="0"/>
        <w:jc w:val="both"/>
      </w:pPr>
      <w:r>
        <w:rPr>
          <w:rFonts w:ascii="Times New Roman"/>
          <w:b w:val="false"/>
          <w:i w:val="false"/>
          <w:color w:val="000000"/>
          <w:sz w:val="28"/>
        </w:rPr>
        <w:t>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57"/>
    <w:bookmarkStart w:name="z65" w:id="58"/>
    <w:p>
      <w:pPr>
        <w:spacing w:after="0"/>
        <w:ind w:left="0"/>
        <w:jc w:val="both"/>
      </w:pPr>
      <w:r>
        <w:rPr>
          <w:rFonts w:ascii="Times New Roman"/>
          <w:b w:val="false"/>
          <w:i w:val="false"/>
          <w:color w:val="000000"/>
          <w:sz w:val="28"/>
        </w:rPr>
        <w:t>
      Қазақстан Республикасы салық заңнамасының мәселелері бойынша қоғамның салық мәдениетін және хабардар болуын арттыру бойынша іс-шаралар ұйымдастыру және өткізу;</w:t>
      </w:r>
    </w:p>
    <w:bookmarkEnd w:id="58"/>
    <w:bookmarkStart w:name="z66" w:id="59"/>
    <w:p>
      <w:pPr>
        <w:spacing w:after="0"/>
        <w:ind w:left="0"/>
        <w:jc w:val="both"/>
      </w:pPr>
      <w:r>
        <w:rPr>
          <w:rFonts w:ascii="Times New Roman"/>
          <w:b w:val="false"/>
          <w:i w:val="false"/>
          <w:color w:val="000000"/>
          <w:sz w:val="28"/>
        </w:rPr>
        <w:t>
      Қазақстан Республикасында және шет мемлекеттерде салық заңнамасын қолдану практикасын талдау және қорыту, сондай-ақ Қазақстан Республикасының салық заңнамасын жетілдіру бойынша ұсыныстар енгізу;</w:t>
      </w:r>
    </w:p>
    <w:bookmarkEnd w:id="59"/>
    <w:bookmarkStart w:name="z67" w:id="60"/>
    <w:p>
      <w:pPr>
        <w:spacing w:after="0"/>
        <w:ind w:left="0"/>
        <w:jc w:val="both"/>
      </w:pPr>
      <w:r>
        <w:rPr>
          <w:rFonts w:ascii="Times New Roman"/>
          <w:b w:val="false"/>
          <w:i w:val="false"/>
          <w:color w:val="000000"/>
          <w:sz w:val="28"/>
        </w:rPr>
        <w:t>
      Басқарманың құзыретіне кіретін мәселелер бойынша қолданыстағы заңнаманы пайдалану бойынша түсіндірмелер мен түсіндірулер беру;</w:t>
      </w:r>
    </w:p>
    <w:bookmarkEnd w:id="60"/>
    <w:bookmarkStart w:name="z68" w:id="61"/>
    <w:p>
      <w:pPr>
        <w:spacing w:after="0"/>
        <w:ind w:left="0"/>
        <w:jc w:val="both"/>
      </w:pPr>
      <w:r>
        <w:rPr>
          <w:rFonts w:ascii="Times New Roman"/>
          <w:b w:val="false"/>
          <w:i w:val="false"/>
          <w:color w:val="000000"/>
          <w:sz w:val="28"/>
        </w:rPr>
        <w:t>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61"/>
    <w:bookmarkStart w:name="z69" w:id="62"/>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bookmarkEnd w:id="62"/>
    <w:bookmarkStart w:name="z70" w:id="63"/>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bookmarkEnd w:id="63"/>
    <w:bookmarkStart w:name="z71" w:id="64"/>
    <w:p>
      <w:pPr>
        <w:spacing w:after="0"/>
        <w:ind w:left="0"/>
        <w:jc w:val="both"/>
      </w:pPr>
      <w:r>
        <w:rPr>
          <w:rFonts w:ascii="Times New Roman"/>
          <w:b w:val="false"/>
          <w:i w:val="false"/>
          <w:color w:val="000000"/>
          <w:sz w:val="28"/>
        </w:rPr>
        <w:t>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кодексінде көзделген басқа шараларды қолдану;</w:t>
      </w:r>
    </w:p>
    <w:bookmarkEnd w:id="64"/>
    <w:bookmarkStart w:name="z72" w:id="65"/>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65"/>
    <w:bookmarkStart w:name="z73" w:id="66"/>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66"/>
    <w:bookmarkStart w:name="z74" w:id="67"/>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67"/>
    <w:bookmarkStart w:name="z75" w:id="68"/>
    <w:p>
      <w:pPr>
        <w:spacing w:after="0"/>
        <w:ind w:left="0"/>
        <w:jc w:val="both"/>
      </w:pPr>
      <w:r>
        <w:rPr>
          <w:rFonts w:ascii="Times New Roman"/>
          <w:b w:val="false"/>
          <w:i w:val="false"/>
          <w:color w:val="000000"/>
          <w:sz w:val="28"/>
        </w:rPr>
        <w:t>
      Басқарма қызметкерлеріне даярлауды, қайта даярлауды және біліктілігін арттыруды жүзеге асыру;</w:t>
      </w:r>
    </w:p>
    <w:bookmarkEnd w:id="68"/>
    <w:bookmarkStart w:name="z76" w:id="69"/>
    <w:p>
      <w:pPr>
        <w:spacing w:after="0"/>
        <w:ind w:left="0"/>
        <w:jc w:val="both"/>
      </w:pPr>
      <w:r>
        <w:rPr>
          <w:rFonts w:ascii="Times New Roman"/>
          <w:b w:val="false"/>
          <w:i w:val="false"/>
          <w:color w:val="000000"/>
          <w:sz w:val="28"/>
        </w:rPr>
        <w:t>
      Қазақстан Республикасының заңнамасына сәйкес Басқарма құқықтары мен мүдделерін қорғау мақсатында сотқа жүгіну, талап арыздар беру;</w:t>
      </w:r>
    </w:p>
    <w:bookmarkEnd w:id="69"/>
    <w:bookmarkStart w:name="z77" w:id="7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0"/>
    <w:bookmarkStart w:name="z78" w:id="71"/>
    <w:p>
      <w:pPr>
        <w:spacing w:after="0"/>
        <w:ind w:left="0"/>
        <w:jc w:val="both"/>
      </w:pPr>
      <w:r>
        <w:rPr>
          <w:rFonts w:ascii="Times New Roman"/>
          <w:b w:val="false"/>
          <w:i w:val="false"/>
          <w:color w:val="000000"/>
          <w:sz w:val="28"/>
        </w:rPr>
        <w:t>
      2) міндеттері:</w:t>
      </w:r>
    </w:p>
    <w:bookmarkEnd w:id="71"/>
    <w:bookmarkStart w:name="z79" w:id="72"/>
    <w:p>
      <w:pPr>
        <w:spacing w:after="0"/>
        <w:ind w:left="0"/>
        <w:jc w:val="both"/>
      </w:pPr>
      <w:r>
        <w:rPr>
          <w:rFonts w:ascii="Times New Roman"/>
          <w:b w:val="false"/>
          <w:i w:val="false"/>
          <w:color w:val="000000"/>
          <w:sz w:val="28"/>
        </w:rPr>
        <w:t>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72"/>
    <w:bookmarkStart w:name="z80" w:id="73"/>
    <w:p>
      <w:pPr>
        <w:spacing w:after="0"/>
        <w:ind w:left="0"/>
        <w:jc w:val="both"/>
      </w:pPr>
      <w:r>
        <w:rPr>
          <w:rFonts w:ascii="Times New Roman"/>
          <w:b w:val="false"/>
          <w:i w:val="false"/>
          <w:color w:val="000000"/>
          <w:sz w:val="28"/>
        </w:rPr>
        <w:t>
      өз құзыреті шегінде салықтық міндеттеменің туындауы, орындалуы және тоқтатылуы жөнінде түсіндірмелерді жүзеге асыру және түсіндірулер беру;</w:t>
      </w:r>
    </w:p>
    <w:bookmarkEnd w:id="73"/>
    <w:bookmarkStart w:name="z81" w:id="74"/>
    <w:p>
      <w:pPr>
        <w:spacing w:after="0"/>
        <w:ind w:left="0"/>
        <w:jc w:val="both"/>
      </w:pPr>
      <w:r>
        <w:rPr>
          <w:rFonts w:ascii="Times New Roman"/>
          <w:b w:val="false"/>
          <w:i w:val="false"/>
          <w:color w:val="000000"/>
          <w:sz w:val="28"/>
        </w:rPr>
        <w:t>
      талап қоюдың ескіру мерзімі ішінде салықтардың және бюджетке төленетін төлемдерді төлеу фактісін растайтын мәліметтердің сақталуын қамтамасыз ету;</w:t>
      </w:r>
    </w:p>
    <w:bookmarkEnd w:id="74"/>
    <w:bookmarkStart w:name="z82" w:id="75"/>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w:t>
      </w:r>
    </w:p>
    <w:bookmarkEnd w:id="75"/>
    <w:bookmarkStart w:name="z83" w:id="76"/>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(Салық кодексі) айқындалған тәртіппен және жағдайларда уәкілетті органның интернет-ресурсында:</w:t>
      </w:r>
    </w:p>
    <w:bookmarkEnd w:id="76"/>
    <w:bookmarkStart w:name="z84" w:id="77"/>
    <w:p>
      <w:pPr>
        <w:spacing w:after="0"/>
        <w:ind w:left="0"/>
        <w:jc w:val="both"/>
      </w:pPr>
      <w:r>
        <w:rPr>
          <w:rFonts w:ascii="Times New Roman"/>
          <w:b w:val="false"/>
          <w:i w:val="false"/>
          <w:color w:val="000000"/>
          <w:sz w:val="28"/>
        </w:rPr>
        <w:t>
      салықтық берешегі бар;</w:t>
      </w:r>
    </w:p>
    <w:bookmarkEnd w:id="77"/>
    <w:bookmarkStart w:name="z85" w:id="78"/>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78"/>
    <w:bookmarkStart w:name="z86" w:id="79"/>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w:t>
      </w:r>
    </w:p>
    <w:bookmarkEnd w:id="79"/>
    <w:bookmarkStart w:name="z87" w:id="80"/>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w:t>
      </w:r>
    </w:p>
    <w:bookmarkEnd w:id="80"/>
    <w:bookmarkStart w:name="z88" w:id="81"/>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81"/>
    <w:bookmarkStart w:name="z89" w:id="82"/>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82"/>
    <w:bookmarkStart w:name="z90" w:id="83"/>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w:t>
      </w:r>
    </w:p>
    <w:bookmarkEnd w:id="83"/>
    <w:bookmarkStart w:name="z91" w:id="84"/>
    <w:p>
      <w:pPr>
        <w:spacing w:after="0"/>
        <w:ind w:left="0"/>
        <w:jc w:val="both"/>
      </w:pPr>
      <w:r>
        <w:rPr>
          <w:rFonts w:ascii="Times New Roman"/>
          <w:b w:val="false"/>
          <w:i w:val="false"/>
          <w:color w:val="000000"/>
          <w:sz w:val="28"/>
        </w:rPr>
        <w:t>
      салық төлеушінің (салық агентінің) салықтық өтініші бойынша Салық кодексінде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84"/>
    <w:bookmarkStart w:name="z92" w:id="85"/>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85"/>
    <w:bookmarkStart w:name="z93" w:id="86"/>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86"/>
    <w:bookmarkStart w:name="z94" w:id="87"/>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87"/>
    <w:bookmarkStart w:name="z95" w:id="88"/>
    <w:p>
      <w:pPr>
        <w:spacing w:after="0"/>
        <w:ind w:left="0"/>
        <w:jc w:val="both"/>
      </w:pPr>
      <w:r>
        <w:rPr>
          <w:rFonts w:ascii="Times New Roman"/>
          <w:b w:val="false"/>
          <w:i w:val="false"/>
          <w:color w:val="000000"/>
          <w:sz w:val="28"/>
        </w:rPr>
        <w:t>
      бұқаралық ақпарат құралдарында өсімпұлдары бойынша берешегі бар салық төлеушілердің (салық агенттерінің), сондай-ақ әрекетсіз заңды тұлғалардың және Қазақстан Республикасының заңнамасымен белгіленген тәртіпте және жағдайда салық төлеушілердің тізімдерін жариялау;</w:t>
      </w:r>
    </w:p>
    <w:bookmarkEnd w:id="88"/>
    <w:bookmarkStart w:name="z96" w:id="89"/>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89"/>
    <w:bookmarkStart w:name="z97" w:id="90"/>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90"/>
    <w:bookmarkStart w:name="z98" w:id="91"/>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91"/>
    <w:bookmarkStart w:name="z99" w:id="92"/>
    <w:p>
      <w:pPr>
        <w:spacing w:after="0"/>
        <w:ind w:left="0"/>
        <w:jc w:val="both"/>
      </w:pPr>
      <w:r>
        <w:rPr>
          <w:rFonts w:ascii="Times New Roman"/>
          <w:b w:val="false"/>
          <w:i w:val="false"/>
          <w:color w:val="000000"/>
          <w:sz w:val="28"/>
        </w:rPr>
        <w:t>
      салық төлеушілердің (салық агенттерінің) құқықтарын сақтау;</w:t>
      </w:r>
    </w:p>
    <w:bookmarkEnd w:id="92"/>
    <w:bookmarkStart w:name="z100" w:id="93"/>
    <w:p>
      <w:pPr>
        <w:spacing w:after="0"/>
        <w:ind w:left="0"/>
        <w:jc w:val="both"/>
      </w:pPr>
      <w:r>
        <w:rPr>
          <w:rFonts w:ascii="Times New Roman"/>
          <w:b w:val="false"/>
          <w:i w:val="false"/>
          <w:color w:val="000000"/>
          <w:sz w:val="28"/>
        </w:rPr>
        <w:t>
      мемлекет мүдделерін қорғау;</w:t>
      </w:r>
    </w:p>
    <w:bookmarkEnd w:id="93"/>
    <w:bookmarkStart w:name="z101" w:id="94"/>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шағымын қарау;</w:t>
      </w:r>
    </w:p>
    <w:bookmarkEnd w:id="94"/>
    <w:bookmarkStart w:name="z102" w:id="95"/>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95"/>
    <w:bookmarkStart w:name="z103" w:id="96"/>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96"/>
    <w:bookmarkStart w:name="z104" w:id="97"/>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97"/>
    <w:bookmarkStart w:name="z105" w:id="98"/>
    <w:p>
      <w:pPr>
        <w:spacing w:after="0"/>
        <w:ind w:left="0"/>
        <w:jc w:val="both"/>
      </w:pPr>
      <w:r>
        <w:rPr>
          <w:rFonts w:ascii="Times New Roman"/>
          <w:b w:val="false"/>
          <w:i w:val="false"/>
          <w:color w:val="000000"/>
          <w:sz w:val="28"/>
        </w:rPr>
        <w:t>
      15. Функциялары:</w:t>
      </w:r>
    </w:p>
    <w:bookmarkEnd w:id="98"/>
    <w:bookmarkStart w:name="z106" w:id="99"/>
    <w:p>
      <w:pPr>
        <w:spacing w:after="0"/>
        <w:ind w:left="0"/>
        <w:jc w:val="both"/>
      </w:pPr>
      <w:r>
        <w:rPr>
          <w:rFonts w:ascii="Times New Roman"/>
          <w:b w:val="false"/>
          <w:i w:val="false"/>
          <w:color w:val="000000"/>
          <w:sz w:val="28"/>
        </w:rPr>
        <w:t>
      1) салықтық бақылауды жүзеге асыру;</w:t>
      </w:r>
    </w:p>
    <w:bookmarkEnd w:id="99"/>
    <w:bookmarkStart w:name="z107" w:id="100"/>
    <w:p>
      <w:pPr>
        <w:spacing w:after="0"/>
        <w:ind w:left="0"/>
        <w:jc w:val="both"/>
      </w:pPr>
      <w:r>
        <w:rPr>
          <w:rFonts w:ascii="Times New Roman"/>
          <w:b w:val="false"/>
          <w:i w:val="false"/>
          <w:color w:val="000000"/>
          <w:sz w:val="28"/>
        </w:rPr>
        <w:t>
      2)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bookmarkEnd w:id="100"/>
    <w:bookmarkStart w:name="z108" w:id="101"/>
    <w:p>
      <w:pPr>
        <w:spacing w:after="0"/>
        <w:ind w:left="0"/>
        <w:jc w:val="both"/>
      </w:pPr>
      <w:r>
        <w:rPr>
          <w:rFonts w:ascii="Times New Roman"/>
          <w:b w:val="false"/>
          <w:i w:val="false"/>
          <w:color w:val="000000"/>
          <w:sz w:val="28"/>
        </w:rPr>
        <w:t>
      3) Қазақстан Республикасының заңнамасында көзделген тәртіпте жоспардан тыс салықтық тексерулерді жүзеге асыру;</w:t>
      </w:r>
    </w:p>
    <w:bookmarkEnd w:id="101"/>
    <w:bookmarkStart w:name="z109" w:id="102"/>
    <w:p>
      <w:pPr>
        <w:spacing w:after="0"/>
        <w:ind w:left="0"/>
        <w:jc w:val="both"/>
      </w:pPr>
      <w:r>
        <w:rPr>
          <w:rFonts w:ascii="Times New Roman"/>
          <w:b w:val="false"/>
          <w:i w:val="false"/>
          <w:color w:val="000000"/>
          <w:sz w:val="28"/>
        </w:rPr>
        <w:t>
      4) салық төлеушілердің мемлекеттік деректер базасын қалыптастыру;</w:t>
      </w:r>
    </w:p>
    <w:bookmarkEnd w:id="102"/>
    <w:bookmarkStart w:name="z110" w:id="103"/>
    <w:p>
      <w:pPr>
        <w:spacing w:after="0"/>
        <w:ind w:left="0"/>
        <w:jc w:val="both"/>
      </w:pPr>
      <w:r>
        <w:rPr>
          <w:rFonts w:ascii="Times New Roman"/>
          <w:b w:val="false"/>
          <w:i w:val="false"/>
          <w:color w:val="000000"/>
          <w:sz w:val="28"/>
        </w:rPr>
        <w:t>
      5)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қамтамасыз ету;</w:t>
      </w:r>
    </w:p>
    <w:bookmarkEnd w:id="103"/>
    <w:bookmarkStart w:name="z111" w:id="104"/>
    <w:p>
      <w:pPr>
        <w:spacing w:after="0"/>
        <w:ind w:left="0"/>
        <w:jc w:val="both"/>
      </w:pPr>
      <w:r>
        <w:rPr>
          <w:rFonts w:ascii="Times New Roman"/>
          <w:b w:val="false"/>
          <w:i w:val="false"/>
          <w:color w:val="000000"/>
          <w:sz w:val="28"/>
        </w:rPr>
        <w:t>
      6) Қазақстан Республикасының салық заңнамасымен және тиісті халықаралық шарттарда белгіленген тәртіпте халықаралық шарттардың ережелерін қолдану;</w:t>
      </w:r>
    </w:p>
    <w:bookmarkEnd w:id="104"/>
    <w:bookmarkStart w:name="z112" w:id="105"/>
    <w:p>
      <w:pPr>
        <w:spacing w:after="0"/>
        <w:ind w:left="0"/>
        <w:jc w:val="both"/>
      </w:pPr>
      <w:r>
        <w:rPr>
          <w:rFonts w:ascii="Times New Roman"/>
          <w:b w:val="false"/>
          <w:i w:val="false"/>
          <w:color w:val="000000"/>
          <w:sz w:val="28"/>
        </w:rPr>
        <w:t>
      7) Қазақстан Республикасының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105"/>
    <w:bookmarkStart w:name="z113" w:id="106"/>
    <w:p>
      <w:pPr>
        <w:spacing w:after="0"/>
        <w:ind w:left="0"/>
        <w:jc w:val="both"/>
      </w:pPr>
      <w:r>
        <w:rPr>
          <w:rFonts w:ascii="Times New Roman"/>
          <w:b w:val="false"/>
          <w:i w:val="false"/>
          <w:color w:val="000000"/>
          <w:sz w:val="28"/>
        </w:rPr>
        <w:t>
      8)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106"/>
    <w:bookmarkStart w:name="z114" w:id="107"/>
    <w:p>
      <w:pPr>
        <w:spacing w:after="0"/>
        <w:ind w:left="0"/>
        <w:jc w:val="both"/>
      </w:pPr>
      <w:r>
        <w:rPr>
          <w:rFonts w:ascii="Times New Roman"/>
          <w:b w:val="false"/>
          <w:i w:val="false"/>
          <w:color w:val="000000"/>
          <w:sz w:val="28"/>
        </w:rPr>
        <w:t>
      9) салық заңнамасының сақталуына бақылауды жүзеге асыру бойынша орталық және жергілікті мемлекеттік органдармен өзара іс-қимыл жасау;</w:t>
      </w:r>
    </w:p>
    <w:bookmarkEnd w:id="107"/>
    <w:bookmarkStart w:name="z115" w:id="108"/>
    <w:p>
      <w:pPr>
        <w:spacing w:after="0"/>
        <w:ind w:left="0"/>
        <w:jc w:val="both"/>
      </w:pPr>
      <w:r>
        <w:rPr>
          <w:rFonts w:ascii="Times New Roman"/>
          <w:b w:val="false"/>
          <w:i w:val="false"/>
          <w:color w:val="000000"/>
          <w:sz w:val="28"/>
        </w:rPr>
        <w:t>
      10) салықтық және кедендік әкімшілендіруді жаңғыртуға және бизнес-процесін ре-инжинирингтеуге қатысу;</w:t>
      </w:r>
    </w:p>
    <w:bookmarkEnd w:id="108"/>
    <w:bookmarkStart w:name="z116" w:id="109"/>
    <w:p>
      <w:pPr>
        <w:spacing w:after="0"/>
        <w:ind w:left="0"/>
        <w:jc w:val="both"/>
      </w:pPr>
      <w:r>
        <w:rPr>
          <w:rFonts w:ascii="Times New Roman"/>
          <w:b w:val="false"/>
          <w:i w:val="false"/>
          <w:color w:val="000000"/>
          <w:sz w:val="28"/>
        </w:rPr>
        <w:t>
      11) салықтық әкімшілендіруді жүзеге асыру;</w:t>
      </w:r>
    </w:p>
    <w:bookmarkEnd w:id="109"/>
    <w:bookmarkStart w:name="z117" w:id="110"/>
    <w:p>
      <w:pPr>
        <w:spacing w:after="0"/>
        <w:ind w:left="0"/>
        <w:jc w:val="both"/>
      </w:pPr>
      <w:r>
        <w:rPr>
          <w:rFonts w:ascii="Times New Roman"/>
          <w:b w:val="false"/>
          <w:i w:val="false"/>
          <w:color w:val="000000"/>
          <w:sz w:val="28"/>
        </w:rPr>
        <w:t>
      12) Қазақстан Республикасының заңнамасымен осы органның іс жүргізуіне жатқызылған әкімшілік құқық бұзушылықтарды анықтау және қарау;</w:t>
      </w:r>
    </w:p>
    <w:bookmarkEnd w:id="110"/>
    <w:bookmarkStart w:name="z118" w:id="111"/>
    <w:p>
      <w:pPr>
        <w:spacing w:after="0"/>
        <w:ind w:left="0"/>
        <w:jc w:val="both"/>
      </w:pPr>
      <w:r>
        <w:rPr>
          <w:rFonts w:ascii="Times New Roman"/>
          <w:b w:val="false"/>
          <w:i w:val="false"/>
          <w:color w:val="000000"/>
          <w:sz w:val="28"/>
        </w:rPr>
        <w:t>
      13) өз құзыреті шегінде салық міндеттемесінің туындауы, орындалуы және тоқтатылуы жөнінде түсіндіруді жүзеге асыру және түсіндірмелер беру;</w:t>
      </w:r>
    </w:p>
    <w:bookmarkEnd w:id="111"/>
    <w:bookmarkStart w:name="z119" w:id="112"/>
    <w:p>
      <w:pPr>
        <w:spacing w:after="0"/>
        <w:ind w:left="0"/>
        <w:jc w:val="both"/>
      </w:pPr>
      <w:r>
        <w:rPr>
          <w:rFonts w:ascii="Times New Roman"/>
          <w:b w:val="false"/>
          <w:i w:val="false"/>
          <w:color w:val="000000"/>
          <w:sz w:val="28"/>
        </w:rPr>
        <w:t>
      14) тәуекелдерді басқару жүйесін пайдалану;</w:t>
      </w:r>
    </w:p>
    <w:bookmarkEnd w:id="112"/>
    <w:bookmarkStart w:name="z120" w:id="113"/>
    <w:p>
      <w:pPr>
        <w:spacing w:after="0"/>
        <w:ind w:left="0"/>
        <w:jc w:val="both"/>
      </w:pPr>
      <w:r>
        <w:rPr>
          <w:rFonts w:ascii="Times New Roman"/>
          <w:b w:val="false"/>
          <w:i w:val="false"/>
          <w:color w:val="000000"/>
          <w:sz w:val="28"/>
        </w:rPr>
        <w:t>
      15) бюджетке салықтардың өндірудің толықтығын және аудару уақтылығын қамтамасыз ету;</w:t>
      </w:r>
    </w:p>
    <w:bookmarkEnd w:id="113"/>
    <w:bookmarkStart w:name="z121" w:id="114"/>
    <w:p>
      <w:pPr>
        <w:spacing w:after="0"/>
        <w:ind w:left="0"/>
        <w:jc w:val="both"/>
      </w:pPr>
      <w:r>
        <w:rPr>
          <w:rFonts w:ascii="Times New Roman"/>
          <w:b w:val="false"/>
          <w:i w:val="false"/>
          <w:color w:val="000000"/>
          <w:sz w:val="28"/>
        </w:rPr>
        <w:t>
      16) құзыреті шегінде тауарларды таңбалауды және қадағалуды жүзеге асыру;</w:t>
      </w:r>
    </w:p>
    <w:bookmarkEnd w:id="114"/>
    <w:bookmarkStart w:name="z122" w:id="115"/>
    <w:p>
      <w:pPr>
        <w:spacing w:after="0"/>
        <w:ind w:left="0"/>
        <w:jc w:val="both"/>
      </w:pPr>
      <w:r>
        <w:rPr>
          <w:rFonts w:ascii="Times New Roman"/>
          <w:b w:val="false"/>
          <w:i w:val="false"/>
          <w:color w:val="000000"/>
          <w:sz w:val="28"/>
        </w:rPr>
        <w:t>
      17) өз құзыреті шегінде трансферттік баға белгілеу мәселелері бойынша ақпарат және түсіндірмелер беру;</w:t>
      </w:r>
    </w:p>
    <w:bookmarkEnd w:id="115"/>
    <w:bookmarkStart w:name="z123" w:id="116"/>
    <w:p>
      <w:pPr>
        <w:spacing w:after="0"/>
        <w:ind w:left="0"/>
        <w:jc w:val="both"/>
      </w:pPr>
      <w:r>
        <w:rPr>
          <w:rFonts w:ascii="Times New Roman"/>
          <w:b w:val="false"/>
          <w:i w:val="false"/>
          <w:color w:val="000000"/>
          <w:sz w:val="28"/>
        </w:rPr>
        <w:t>
      18) мемлекеттік қызмет көрсету тәртібін айқынайтын заңға тәуелді нормативтік құқықтық актілерге сәйкес мемлекеттік қызмет көрсету;</w:t>
      </w:r>
    </w:p>
    <w:bookmarkEnd w:id="116"/>
    <w:bookmarkStart w:name="z124" w:id="117"/>
    <w:p>
      <w:pPr>
        <w:spacing w:after="0"/>
        <w:ind w:left="0"/>
        <w:jc w:val="both"/>
      </w:pPr>
      <w:r>
        <w:rPr>
          <w:rFonts w:ascii="Times New Roman"/>
          <w:b w:val="false"/>
          <w:i w:val="false"/>
          <w:color w:val="000000"/>
          <w:sz w:val="28"/>
        </w:rPr>
        <w:t>
      19) мемлекеттік қызметтер көрсету сапасын арттыруды, оған қолжетімділікті қамтамасыз ету;</w:t>
      </w:r>
    </w:p>
    <w:bookmarkEnd w:id="117"/>
    <w:bookmarkStart w:name="z125" w:id="118"/>
    <w:p>
      <w:pPr>
        <w:spacing w:after="0"/>
        <w:ind w:left="0"/>
        <w:jc w:val="both"/>
      </w:pPr>
      <w:r>
        <w:rPr>
          <w:rFonts w:ascii="Times New Roman"/>
          <w:b w:val="false"/>
          <w:i w:val="false"/>
          <w:color w:val="000000"/>
          <w:sz w:val="28"/>
        </w:rPr>
        <w:t>
      20) көрсетілетін қызметті алушылардың мемлекеттік қызметтер көрсету тәртібі туралы қолжетімді нысанда хабардар болуын қамтамасыз ету;</w:t>
      </w:r>
    </w:p>
    <w:bookmarkEnd w:id="118"/>
    <w:bookmarkStart w:name="z126" w:id="119"/>
    <w:p>
      <w:pPr>
        <w:spacing w:after="0"/>
        <w:ind w:left="0"/>
        <w:jc w:val="both"/>
      </w:pPr>
      <w:r>
        <w:rPr>
          <w:rFonts w:ascii="Times New Roman"/>
          <w:b w:val="false"/>
          <w:i w:val="false"/>
          <w:color w:val="000000"/>
          <w:sz w:val="28"/>
        </w:rPr>
        <w:t>
      21) көрсетілетін қызметті алушылардың мемлекеттік қызметтер көрсету мәселелері бойынша өтініштерін қарау;</w:t>
      </w:r>
    </w:p>
    <w:bookmarkEnd w:id="119"/>
    <w:bookmarkStart w:name="z127" w:id="120"/>
    <w:p>
      <w:pPr>
        <w:spacing w:after="0"/>
        <w:ind w:left="0"/>
        <w:jc w:val="both"/>
      </w:pPr>
      <w:r>
        <w:rPr>
          <w:rFonts w:ascii="Times New Roman"/>
          <w:b w:val="false"/>
          <w:i w:val="false"/>
          <w:color w:val="000000"/>
          <w:sz w:val="28"/>
        </w:rPr>
        <w:t>
      22)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120"/>
    <w:bookmarkStart w:name="z128" w:id="121"/>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21"/>
    <w:bookmarkStart w:name="z129" w:id="122"/>
    <w:p>
      <w:pPr>
        <w:spacing w:after="0"/>
        <w:ind w:left="0"/>
        <w:jc w:val="both"/>
      </w:pPr>
      <w:r>
        <w:rPr>
          <w:rFonts w:ascii="Times New Roman"/>
          <w:b w:val="false"/>
          <w:i w:val="false"/>
          <w:color w:val="000000"/>
          <w:sz w:val="28"/>
        </w:rPr>
        <w:t>
      24)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122"/>
    <w:bookmarkStart w:name="z130" w:id="123"/>
    <w:p>
      <w:pPr>
        <w:spacing w:after="0"/>
        <w:ind w:left="0"/>
        <w:jc w:val="both"/>
      </w:pPr>
      <w:r>
        <w:rPr>
          <w:rFonts w:ascii="Times New Roman"/>
          <w:b w:val="false"/>
          <w:i w:val="false"/>
          <w:color w:val="000000"/>
          <w:sz w:val="28"/>
        </w:rPr>
        <w:t>
      25) мемлекеттік қызметтер көрсету тәртібі туралы ақпаратты Бірыңғай байланыс орталығына беру;</w:t>
      </w:r>
    </w:p>
    <w:bookmarkEnd w:id="123"/>
    <w:bookmarkStart w:name="z131" w:id="124"/>
    <w:p>
      <w:pPr>
        <w:spacing w:after="0"/>
        <w:ind w:left="0"/>
        <w:jc w:val="both"/>
      </w:pPr>
      <w:r>
        <w:rPr>
          <w:rFonts w:ascii="Times New Roman"/>
          <w:b w:val="false"/>
          <w:i w:val="false"/>
          <w:color w:val="000000"/>
          <w:sz w:val="28"/>
        </w:rPr>
        <w:t>
      26) Қазақстан Республикасының заңнамасына сәйкес мемлекеттік қызметтер көрсету сапасын ішкі бақылауды жүргізу;</w:t>
      </w:r>
    </w:p>
    <w:bookmarkEnd w:id="124"/>
    <w:bookmarkStart w:name="z132" w:id="125"/>
    <w:p>
      <w:pPr>
        <w:spacing w:after="0"/>
        <w:ind w:left="0"/>
        <w:jc w:val="both"/>
      </w:pPr>
      <w:r>
        <w:rPr>
          <w:rFonts w:ascii="Times New Roman"/>
          <w:b w:val="false"/>
          <w:i w:val="false"/>
          <w:color w:val="000000"/>
          <w:sz w:val="28"/>
        </w:rPr>
        <w:t>
      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125"/>
    <w:bookmarkStart w:name="z133" w:id="126"/>
    <w:p>
      <w:pPr>
        <w:spacing w:after="0"/>
        <w:ind w:left="0"/>
        <w:jc w:val="both"/>
      </w:pPr>
      <w:r>
        <w:rPr>
          <w:rFonts w:ascii="Times New Roman"/>
          <w:b w:val="false"/>
          <w:i w:val="false"/>
          <w:color w:val="000000"/>
          <w:sz w:val="28"/>
        </w:rPr>
        <w:t>
      28)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126"/>
    <w:bookmarkStart w:name="z134" w:id="127"/>
    <w:p>
      <w:pPr>
        <w:spacing w:after="0"/>
        <w:ind w:left="0"/>
        <w:jc w:val="both"/>
      </w:pPr>
      <w:r>
        <w:rPr>
          <w:rFonts w:ascii="Times New Roman"/>
          <w:b w:val="false"/>
          <w:i w:val="false"/>
          <w:color w:val="000000"/>
          <w:sz w:val="28"/>
        </w:rPr>
        <w:t>
      29) этил спирті мен алкоголь өнімін өндіру және олардың айналымы, темекі өнімдерін өндіру саласындағы Қазақстан Республикасының рұқсаттар және хабарламалар туралы заңнамасын сақтау бойынша бақылау жүзеге асыру;</w:t>
      </w:r>
    </w:p>
    <w:bookmarkEnd w:id="127"/>
    <w:bookmarkStart w:name="z135" w:id="128"/>
    <w:p>
      <w:pPr>
        <w:spacing w:after="0"/>
        <w:ind w:left="0"/>
        <w:jc w:val="both"/>
      </w:pPr>
      <w:r>
        <w:rPr>
          <w:rFonts w:ascii="Times New Roman"/>
          <w:b w:val="false"/>
          <w:i w:val="false"/>
          <w:color w:val="000000"/>
          <w:sz w:val="28"/>
        </w:rPr>
        <w:t>
      30) алкоголь өнімдері мен темекі өнімдерін сату кезінде ең төменгі бағалардың сақталуына бақылауды жүзеге асыру;</w:t>
      </w:r>
    </w:p>
    <w:bookmarkEnd w:id="128"/>
    <w:bookmarkStart w:name="z136" w:id="129"/>
    <w:p>
      <w:pPr>
        <w:spacing w:after="0"/>
        <w:ind w:left="0"/>
        <w:jc w:val="both"/>
      </w:pPr>
      <w:r>
        <w:rPr>
          <w:rFonts w:ascii="Times New Roman"/>
          <w:b w:val="false"/>
          <w:i w:val="false"/>
          <w:color w:val="000000"/>
          <w:sz w:val="28"/>
        </w:rPr>
        <w:t>
      31) мұнай өнімдерінің айналымына камералдық бақылауды жүзеге асыру;</w:t>
      </w:r>
    </w:p>
    <w:bookmarkEnd w:id="129"/>
    <w:bookmarkStart w:name="z137" w:id="130"/>
    <w:p>
      <w:pPr>
        <w:spacing w:after="0"/>
        <w:ind w:left="0"/>
        <w:jc w:val="both"/>
      </w:pPr>
      <w:r>
        <w:rPr>
          <w:rFonts w:ascii="Times New Roman"/>
          <w:b w:val="false"/>
          <w:i w:val="false"/>
          <w:color w:val="000000"/>
          <w:sz w:val="28"/>
        </w:rPr>
        <w:t>
      32) өз құзыреті шегінде мұнай өнімдерінің айналымын мемлекеттік реттеу саласындағы мемлекеттік саясатты іске асыру;</w:t>
      </w:r>
    </w:p>
    <w:bookmarkEnd w:id="130"/>
    <w:bookmarkStart w:name="z138" w:id="131"/>
    <w:p>
      <w:pPr>
        <w:spacing w:after="0"/>
        <w:ind w:left="0"/>
        <w:jc w:val="both"/>
      </w:pPr>
      <w:r>
        <w:rPr>
          <w:rFonts w:ascii="Times New Roman"/>
          <w:b w:val="false"/>
          <w:i w:val="false"/>
          <w:color w:val="000000"/>
          <w:sz w:val="28"/>
        </w:rPr>
        <w:t>
      33) биоотын айналымына камералдық бақылауды жүзеге асыру;</w:t>
      </w:r>
    </w:p>
    <w:bookmarkEnd w:id="131"/>
    <w:bookmarkStart w:name="z139" w:id="132"/>
    <w:p>
      <w:pPr>
        <w:spacing w:after="0"/>
        <w:ind w:left="0"/>
        <w:jc w:val="both"/>
      </w:pPr>
      <w:r>
        <w:rPr>
          <w:rFonts w:ascii="Times New Roman"/>
          <w:b w:val="false"/>
          <w:i w:val="false"/>
          <w:color w:val="000000"/>
          <w:sz w:val="28"/>
        </w:rPr>
        <w:t>
      34) құзыреті шегінде заңнамада белгіленген тәртіппен жеке және заңды тұлғалардың өтiнiштерiн қарау;</w:t>
      </w:r>
    </w:p>
    <w:bookmarkEnd w:id="132"/>
    <w:bookmarkStart w:name="z140" w:id="133"/>
    <w:p>
      <w:pPr>
        <w:spacing w:after="0"/>
        <w:ind w:left="0"/>
        <w:jc w:val="both"/>
      </w:pPr>
      <w:r>
        <w:rPr>
          <w:rFonts w:ascii="Times New Roman"/>
          <w:b w:val="false"/>
          <w:i w:val="false"/>
          <w:color w:val="000000"/>
          <w:sz w:val="28"/>
        </w:rPr>
        <w:t>
      35)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133"/>
    <w:bookmarkStart w:name="z141" w:id="134"/>
    <w:p>
      <w:pPr>
        <w:spacing w:after="0"/>
        <w:ind w:left="0"/>
        <w:jc w:val="both"/>
      </w:pPr>
      <w:r>
        <w:rPr>
          <w:rFonts w:ascii="Times New Roman"/>
          <w:b w:val="false"/>
          <w:i w:val="false"/>
          <w:color w:val="000000"/>
          <w:sz w:val="28"/>
        </w:rPr>
        <w:t>
      36)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қадағалау;</w:t>
      </w:r>
    </w:p>
    <w:bookmarkEnd w:id="134"/>
    <w:bookmarkStart w:name="z142" w:id="135"/>
    <w:p>
      <w:pPr>
        <w:spacing w:after="0"/>
        <w:ind w:left="0"/>
        <w:jc w:val="both"/>
      </w:pPr>
      <w:r>
        <w:rPr>
          <w:rFonts w:ascii="Times New Roman"/>
          <w:b w:val="false"/>
          <w:i w:val="false"/>
          <w:color w:val="000000"/>
          <w:sz w:val="28"/>
        </w:rPr>
        <w:t>
      37) "Мемлекеттік сатып алу туралы" Қазақстан Республикасының Заңына сәйкес әлеуетті өнім берушілерді мемлекеттік сатып алудың жосықсыз қатысушылары деп тану бойынша шаралар қабылдау;</w:t>
      </w:r>
    </w:p>
    <w:bookmarkEnd w:id="135"/>
    <w:bookmarkStart w:name="z143" w:id="136"/>
    <w:p>
      <w:pPr>
        <w:spacing w:after="0"/>
        <w:ind w:left="0"/>
        <w:jc w:val="both"/>
      </w:pPr>
      <w:r>
        <w:rPr>
          <w:rFonts w:ascii="Times New Roman"/>
          <w:b w:val="false"/>
          <w:i w:val="false"/>
          <w:color w:val="000000"/>
          <w:sz w:val="28"/>
        </w:rPr>
        <w:t>
      38)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136"/>
    <w:bookmarkStart w:name="z144" w:id="137"/>
    <w:p>
      <w:pPr>
        <w:spacing w:after="0"/>
        <w:ind w:left="0"/>
        <w:jc w:val="both"/>
      </w:pPr>
      <w:r>
        <w:rPr>
          <w:rFonts w:ascii="Times New Roman"/>
          <w:b w:val="false"/>
          <w:i w:val="false"/>
          <w:color w:val="000000"/>
          <w:sz w:val="28"/>
        </w:rPr>
        <w:t>
      38-1)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банкроттық рәсімін жүргізу;</w:t>
      </w:r>
    </w:p>
    <w:bookmarkEnd w:id="137"/>
    <w:bookmarkStart w:name="z145" w:id="138"/>
    <w:p>
      <w:pPr>
        <w:spacing w:after="0"/>
        <w:ind w:left="0"/>
        <w:jc w:val="both"/>
      </w:pPr>
      <w:r>
        <w:rPr>
          <w:rFonts w:ascii="Times New Roman"/>
          <w:b w:val="false"/>
          <w:i w:val="false"/>
          <w:color w:val="000000"/>
          <w:sz w:val="28"/>
        </w:rPr>
        <w:t>
      38-2) "Қазақстан Республикасы азаматтарының төлем қабілеттілігін қалпына келтіру және банкроттығы туралы" Қазақстан Республикасының Заңдарына сәйкес мемлекеттік органдардан, жеке және заңды тұлғалардан және олардың лауазымды адамдарынан борышкерлер туралы сұрау салуды жүзеге асыру және ақпарат алу;</w:t>
      </w:r>
    </w:p>
    <w:bookmarkEnd w:id="138"/>
    <w:bookmarkStart w:name="z146" w:id="139"/>
    <w:p>
      <w:pPr>
        <w:spacing w:after="0"/>
        <w:ind w:left="0"/>
        <w:jc w:val="both"/>
      </w:pPr>
      <w:r>
        <w:rPr>
          <w:rFonts w:ascii="Times New Roman"/>
          <w:b w:val="false"/>
          <w:i w:val="false"/>
          <w:color w:val="000000"/>
          <w:sz w:val="28"/>
        </w:rPr>
        <w:t>
      38-3) "Қазақстан Республикасы азаматтарының төлем қабілеттілігін қалпына келтіру және банкроттығы туралы" Қазақстан Республикасының Заңына сәйкес интернет-ресурста өздеріне қатысты сот арқылы банкроттығы рәсімі қолданылған, тоқтатылған және аяқталған азаматтардың тізімін орналастыру;</w:t>
      </w:r>
    </w:p>
    <w:bookmarkEnd w:id="139"/>
    <w:bookmarkStart w:name="z147" w:id="140"/>
    <w:p>
      <w:pPr>
        <w:spacing w:after="0"/>
        <w:ind w:left="0"/>
        <w:jc w:val="both"/>
      </w:pPr>
      <w:r>
        <w:rPr>
          <w:rFonts w:ascii="Times New Roman"/>
          <w:b w:val="false"/>
          <w:i w:val="false"/>
          <w:color w:val="000000"/>
          <w:sz w:val="28"/>
        </w:rPr>
        <w:t>
      38-4) "Қазақстан Республикасы азаматтарының төлем қабілеттілігін қалпына келтіру және банкроттығы туралы" Қазақстан Республикасының Заңына сәйкес "Электрондық үкімет" веб-порталында орналастыру:</w:t>
      </w:r>
    </w:p>
    <w:bookmarkEnd w:id="140"/>
    <w:bookmarkStart w:name="z148" w:id="141"/>
    <w:p>
      <w:pPr>
        <w:spacing w:after="0"/>
        <w:ind w:left="0"/>
        <w:jc w:val="both"/>
      </w:pPr>
      <w:r>
        <w:rPr>
          <w:rFonts w:ascii="Times New Roman"/>
          <w:b w:val="false"/>
          <w:i w:val="false"/>
          <w:color w:val="000000"/>
          <w:sz w:val="28"/>
        </w:rPr>
        <w:t>
      өздеріне қатысты сот арқалы банкроттығы рәсімі қолданылған, тоқтатылған және аяқталған азаматтардың тізімін;</w:t>
      </w:r>
    </w:p>
    <w:bookmarkEnd w:id="141"/>
    <w:bookmarkStart w:name="z149" w:id="142"/>
    <w:p>
      <w:pPr>
        <w:spacing w:after="0"/>
        <w:ind w:left="0"/>
        <w:jc w:val="both"/>
      </w:pPr>
      <w:r>
        <w:rPr>
          <w:rFonts w:ascii="Times New Roman"/>
          <w:b w:val="false"/>
          <w:i w:val="false"/>
          <w:color w:val="000000"/>
          <w:sz w:val="28"/>
        </w:rPr>
        <w:t>
      соттан тыс банкроттық рәсімін тоқтату туралы хабарландыруды;</w:t>
      </w:r>
    </w:p>
    <w:bookmarkEnd w:id="142"/>
    <w:bookmarkStart w:name="z150" w:id="143"/>
    <w:p>
      <w:pPr>
        <w:spacing w:after="0"/>
        <w:ind w:left="0"/>
        <w:jc w:val="both"/>
      </w:pPr>
      <w:r>
        <w:rPr>
          <w:rFonts w:ascii="Times New Roman"/>
          <w:b w:val="false"/>
          <w:i w:val="false"/>
          <w:color w:val="000000"/>
          <w:sz w:val="28"/>
        </w:rPr>
        <w:t>
      соттан тыс банкроттық рәсімінің аяқталғаны және борышкерді банкрот деп тану туралы хабарландыруды орналастыру;</w:t>
      </w:r>
    </w:p>
    <w:bookmarkEnd w:id="143"/>
    <w:bookmarkStart w:name="z151" w:id="144"/>
    <w:p>
      <w:pPr>
        <w:spacing w:after="0"/>
        <w:ind w:left="0"/>
        <w:jc w:val="both"/>
      </w:pPr>
      <w:r>
        <w:rPr>
          <w:rFonts w:ascii="Times New Roman"/>
          <w:b w:val="false"/>
          <w:i w:val="false"/>
          <w:color w:val="000000"/>
          <w:sz w:val="28"/>
        </w:rPr>
        <w:t>
      38-5) "Оңалту және банкроттық туралы" Қазақстан Республикасының Заңына сәйкес, уақытша және банкроттықты басқарушыға негізгі сыйақы төлеу, сондай-ақ кредиторлар комитетінің шешімі бойынша өзге де әкімшілік шығыстарды өтеу;</w:t>
      </w:r>
    </w:p>
    <w:bookmarkEnd w:id="144"/>
    <w:bookmarkStart w:name="z152" w:id="145"/>
    <w:p>
      <w:pPr>
        <w:spacing w:after="0"/>
        <w:ind w:left="0"/>
        <w:jc w:val="both"/>
      </w:pPr>
      <w:r>
        <w:rPr>
          <w:rFonts w:ascii="Times New Roman"/>
          <w:b w:val="false"/>
          <w:i w:val="false"/>
          <w:color w:val="000000"/>
          <w:sz w:val="28"/>
        </w:rPr>
        <w:t>
      39) Қазақстан Республикасының заңнамасында көзделген өзге де функцияларды жүзеге асыру.</w:t>
      </w:r>
    </w:p>
    <w:bookmarkEnd w:id="145"/>
    <w:bookmarkStart w:name="z153" w:id="146"/>
    <w:p>
      <w:pPr>
        <w:spacing w:after="0"/>
        <w:ind w:left="0"/>
        <w:jc w:val="left"/>
      </w:pPr>
      <w:r>
        <w:rPr>
          <w:rFonts w:ascii="Times New Roman"/>
          <w:b/>
          <w:i w:val="false"/>
          <w:color w:val="000000"/>
        </w:rPr>
        <w:t xml:space="preserve"> 3-тарау. Басқарма басшысының оның қызметін ұйымдастыру кезіндегі мәртебесі мен өкілеттіктері</w:t>
      </w:r>
    </w:p>
    <w:bookmarkEnd w:id="146"/>
    <w:bookmarkStart w:name="z154" w:id="147"/>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147"/>
    <w:bookmarkStart w:name="z155" w:id="148"/>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148"/>
    <w:bookmarkStart w:name="z156" w:id="149"/>
    <w:p>
      <w:pPr>
        <w:spacing w:after="0"/>
        <w:ind w:left="0"/>
        <w:jc w:val="both"/>
      </w:pPr>
      <w:r>
        <w:rPr>
          <w:rFonts w:ascii="Times New Roman"/>
          <w:b w:val="false"/>
          <w:i w:val="false"/>
          <w:color w:val="000000"/>
          <w:sz w:val="28"/>
        </w:rPr>
        <w:t>
      18. Басқарма басшысының өкілеттіктері:</w:t>
      </w:r>
    </w:p>
    <w:bookmarkEnd w:id="149"/>
    <w:bookmarkStart w:name="z157" w:id="150"/>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bookmarkEnd w:id="150"/>
    <w:bookmarkStart w:name="z158" w:id="151"/>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bookmarkEnd w:id="151"/>
    <w:bookmarkStart w:name="z159" w:id="152"/>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лауазымға тағайындайды және лауазымнан босатады;</w:t>
      </w:r>
    </w:p>
    <w:bookmarkEnd w:id="152"/>
    <w:bookmarkStart w:name="z160" w:id="153"/>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bookmarkEnd w:id="153"/>
    <w:bookmarkStart w:name="z161" w:id="154"/>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bookmarkEnd w:id="154"/>
    <w:bookmarkStart w:name="z162" w:id="155"/>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5"/>
    <w:bookmarkStart w:name="z163" w:id="156"/>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bookmarkEnd w:id="156"/>
    <w:bookmarkStart w:name="z164" w:id="157"/>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bookmarkEnd w:id="157"/>
    <w:bookmarkStart w:name="z165" w:id="158"/>
    <w:p>
      <w:pPr>
        <w:spacing w:after="0"/>
        <w:ind w:left="0"/>
        <w:jc w:val="both"/>
      </w:pPr>
      <w:r>
        <w:rPr>
          <w:rFonts w:ascii="Times New Roman"/>
          <w:b w:val="false"/>
          <w:i w:val="false"/>
          <w:color w:val="000000"/>
          <w:sz w:val="28"/>
        </w:rPr>
        <w:t>
      9) өз құзыреті шегінде Басқарманың актілеріне қол қояды;</w:t>
      </w:r>
    </w:p>
    <w:bookmarkEnd w:id="158"/>
    <w:bookmarkStart w:name="z166" w:id="159"/>
    <w:p>
      <w:pPr>
        <w:spacing w:after="0"/>
        <w:ind w:left="0"/>
        <w:jc w:val="both"/>
      </w:pPr>
      <w:r>
        <w:rPr>
          <w:rFonts w:ascii="Times New Roman"/>
          <w:b w:val="false"/>
          <w:i w:val="false"/>
          <w:color w:val="000000"/>
          <w:sz w:val="28"/>
        </w:rPr>
        <w:t>
      10) барлық мемлекеттік органдарда және өзге де ұйымдарда Басқарманы білдіреді;</w:t>
      </w:r>
    </w:p>
    <w:bookmarkEnd w:id="159"/>
    <w:bookmarkStart w:name="z167" w:id="16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60"/>
    <w:bookmarkStart w:name="z168" w:id="161"/>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адам орындайды.</w:t>
      </w:r>
    </w:p>
    <w:bookmarkEnd w:id="161"/>
    <w:bookmarkStart w:name="z169" w:id="162"/>
    <w:p>
      <w:pPr>
        <w:spacing w:after="0"/>
        <w:ind w:left="0"/>
        <w:jc w:val="left"/>
      </w:pPr>
      <w:r>
        <w:rPr>
          <w:rFonts w:ascii="Times New Roman"/>
          <w:b/>
          <w:i w:val="false"/>
          <w:color w:val="000000"/>
        </w:rPr>
        <w:t xml:space="preserve"> 4-тарау. Басқарманың мүлкi</w:t>
      </w:r>
    </w:p>
    <w:bookmarkEnd w:id="162"/>
    <w:bookmarkStart w:name="z170" w:id="163"/>
    <w:p>
      <w:pPr>
        <w:spacing w:after="0"/>
        <w:ind w:left="0"/>
        <w:jc w:val="both"/>
      </w:pPr>
      <w:r>
        <w:rPr>
          <w:rFonts w:ascii="Times New Roman"/>
          <w:b w:val="false"/>
          <w:i w:val="false"/>
          <w:color w:val="000000"/>
          <w:sz w:val="28"/>
        </w:rPr>
        <w:t>
      19. Басқарманың заңнамамен көзделген жағдайларда жедел басқару құқығында оқшауланған мүлкi болады.</w:t>
      </w:r>
    </w:p>
    <w:bookmarkEnd w:id="163"/>
    <w:bookmarkStart w:name="z171" w:id="16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4"/>
    <w:bookmarkStart w:name="z172" w:id="165"/>
    <w:p>
      <w:pPr>
        <w:spacing w:after="0"/>
        <w:ind w:left="0"/>
        <w:jc w:val="both"/>
      </w:pPr>
      <w:r>
        <w:rPr>
          <w:rFonts w:ascii="Times New Roman"/>
          <w:b w:val="false"/>
          <w:i w:val="false"/>
          <w:color w:val="000000"/>
          <w:sz w:val="28"/>
        </w:rPr>
        <w:t>
      20. Басқармаға бекітілген мүлік республикалық меншікке жатады.</w:t>
      </w:r>
    </w:p>
    <w:bookmarkEnd w:id="165"/>
    <w:bookmarkStart w:name="z173" w:id="166"/>
    <w:p>
      <w:pPr>
        <w:spacing w:after="0"/>
        <w:ind w:left="0"/>
        <w:jc w:val="both"/>
      </w:pPr>
      <w:r>
        <w:rPr>
          <w:rFonts w:ascii="Times New Roman"/>
          <w:b w:val="false"/>
          <w:i w:val="false"/>
          <w:color w:val="000000"/>
          <w:sz w:val="28"/>
        </w:rPr>
        <w:t>
      21.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66"/>
    <w:bookmarkStart w:name="z174" w:id="167"/>
    <w:p>
      <w:pPr>
        <w:spacing w:after="0"/>
        <w:ind w:left="0"/>
        <w:jc w:val="left"/>
      </w:pPr>
      <w:r>
        <w:rPr>
          <w:rFonts w:ascii="Times New Roman"/>
          <w:b/>
          <w:i w:val="false"/>
          <w:color w:val="000000"/>
        </w:rPr>
        <w:t xml:space="preserve"> 5-тарау. Басқарманы қайта ұйымдастыру және тарату</w:t>
      </w:r>
    </w:p>
    <w:bookmarkEnd w:id="167"/>
    <w:bookmarkStart w:name="z175" w:id="168"/>
    <w:p>
      <w:pPr>
        <w:spacing w:after="0"/>
        <w:ind w:left="0"/>
        <w:jc w:val="both"/>
      </w:pPr>
      <w:r>
        <w:rPr>
          <w:rFonts w:ascii="Times New Roman"/>
          <w:b w:val="false"/>
          <w:i w:val="false"/>
          <w:color w:val="000000"/>
          <w:sz w:val="28"/>
        </w:rPr>
        <w:t>
      22. Басқарманы қайта ұйымдастыру және тарату Қазақстан Республикасының заңнамасына сәйкес жүзеге асырылады.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