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a517" w14:textId="b25a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мәслихатының 2022 жылғы 05 қазандағы № 8/43/VII "Абай облысы бойынша ауыл шаруашылығы жануарларын жаю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мәслихатының 2024 жылғы 20 ақпандағы № 13/96-VIII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мәслихатының 2022 жылғы 05 қазандағы № 8/43/VII "Абай облысы бойынша ауыл шаруашылығы жануарларын жаю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озгеріс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Абай облысы бойынша ауыл шаруашылығы жануарларын жаю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Ауыл шаруашылығы жануарларын бағу, адамдардың сүйемелдеуімен жүрген жылқыларды қоспағанда, 15-20 см. биіктікте қар жауғанда аяқталады."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облысы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