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e209" w14:textId="f87e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Ойшілік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78 029,0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78 029,0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Ойшілік ауылдық округ бюджетіне аудандық бюджеттен берілетін субвенция көлемі 46 707,0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Ойшілік ауылдық округ бюджетіне аудандық бюджеттен 21 424,0 мың теңге көлемінде нысаналы трансферттер көзделгені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Ойшілік ауылдық округ бюджетіне аудандық бюджеттен 465,0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