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c049" w14:textId="4e1c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Айғыз ауылдық округі әкімінің 2024 жылғы 9 сәуірдегі № 1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4 жылғы 08 сәуірдегі № 01-12/15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ягөз ауданының Айғыз ауылдық округінің Айғыз ауылының және М.Нұрғалиевтің "Айдын" шаруа қожалығының мүйізді ірі қара малдардың арасында бруцеллез ауруы анықталуына байланысты шектеу іс-шаралары енгіз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