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d9de" w14:textId="c43d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Ақши ауылдық округі әкімінің 2024 жылғы 09 шілдедегі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ауданы Ақши ауылдық округі әкімінің 2024 жылғы 12 қыркүйектегі № 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 ветеринариялық бақылау және қадағалау Комитетінің Аягөз аудандық аумақтық инспекциясы басшысының 2024 жылғы 12 қыркүйектегі № 01-12/353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малдарынан инфекциялық ринотрахейт және вирустық диарея ауруын сауықтыру және жою жөніндегі ветеринариялық іс-шаралары толығымен аяқталуына байланысты Абай облысы Аягөз ауданы Ақши ауылының барлық ішкі көшелері мен аулаларынан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Ақши ауылдық округі әкімінің 2024 жылғы 09 шілдедегі №1"Шектеу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Ақши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