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26c4" w14:textId="e5b2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Мамырсу ауылдық округінің бюджеті туралы" 2023 жылғы 27 желтоқсандағы № 10/187-VІII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17/320-VIII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Мамырсу ауылдық округінің бюджеті туралы" 2023 жылғы 27 желтоқсандағы №10/187-VIIІ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85552,1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15647,4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69904,7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87462,3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1910,2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1910,2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