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66c9" w14:textId="914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10/181-VІІІ "2024-2026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№10/181-VІІI "2024-2026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–35968,2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2559,0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33409,2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36452,2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484,0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