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11b6" w14:textId="1891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2023 жылғы 28 желтоқсандағы № 12/2-VIII "2024-2026 жылдарға арналған Баскөл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2024 жылғы 16 сәуірдегі № 16/2-VIII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2023 жылғы 28 желтоқсандағы № 12/2-VІІІ "2024-2026 жылдарға арналған Баскөл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Баскөл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51 445,0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4 250,0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47 195,0 мың теңге;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51 446,4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 беру – 0,0 мың теңге, оның ішінде: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каржы активтерімен жасалатын операциялар бойынша сальдо-0,0 мың теңге,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– 0,0 мың теңге;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тапшылығы (профицит) – -1,4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–1,4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қалдықтары- 1,4 мың теңге.";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Баскөл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(мың.теңге)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