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82e0" w14:textId="6c08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26 желтоқсандағы № 11/2-VIII "2024-2026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12 шілдедегі № 18/2-VIII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ауданының бюджеті туралы" 2023 жылғы 26 желтоқсандағы №11/2-VIII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5 133 234,4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1 323 132,0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47 044,3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3 800,0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3 759 258,1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6 009 340,1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55 636,0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88 608,0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32 972,0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-931 741,7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931 741,7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787 488,0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33 802,1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178 055,8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