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f976" w14:textId="3e8f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Беген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желтоқсандағы № 26/4-VIII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Бесқарағай аудандық мәслихатының "2025-2027 жылдарға арналған Бесқарағай ауданының бюджеті туралы" 2024 жылғы 25 желтоқсандағы № 25/2-VІII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Беген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45969,0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7600,0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38369,0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45969,0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Беген ауылдық округінің бюджетіне аудандық бюджеттен берілетін субвенцияның көлемі 35723,0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 жұмыстарың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Беген ауылдық округінің бюджеті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 жұмыстарың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Беген ауылдық округінің бюджеті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 жұмыстарың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