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97c1" w14:textId="a009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желтоқсаңдағы № 14-18-VII "2024-2026 жылдарға арналған Бородулиха ауданы Степной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Степной ауылдық округінің бюджеті туралы" 2023 жылғы 28 желтоқсандағы № 14-18-VII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2024-2026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56910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52675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58733,3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-1823,3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1823,3 мың теңге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пайдаланылған қаражатының қалдықтары – 1823,3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Степной ауылдық округінің бюджетінде аудандық бюджеттен ағымдағы нысаналы трансферттер 30445 мың теңге сомасында көзделсін.";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