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9e049" w14:textId="3f9e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10/190-VIІI "2024-2026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27 маусымдағы № 14/276-VIII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туралы" Жарма аудандық мәслихатының 2024 жылғы 05 қаңтардағы № 10/190-VІII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26 227,0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3 000,0 мың теңге;</w:t>
      </w:r>
    </w:p>
    <w:bookmarkEnd w:id="4"/>
    <w:bookmarkStart w:name="z11" w:id="5"/>
    <w:p>
      <w:pPr>
        <w:spacing w:after="0"/>
        <w:ind w:left="0"/>
        <w:jc w:val="both"/>
      </w:pPr>
      <w:r>
        <w:rPr>
          <w:rFonts w:ascii="Times New Roman"/>
          <w:b w:val="false"/>
          <w:i w:val="false"/>
          <w:color w:val="000000"/>
          <w:sz w:val="28"/>
        </w:rPr>
        <w:t>
      салықтық емес түсімдер – 711,0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22 516,0 мың теңге;</w:t>
      </w:r>
    </w:p>
    <w:bookmarkEnd w:id="7"/>
    <w:bookmarkStart w:name="z14" w:id="8"/>
    <w:p>
      <w:pPr>
        <w:spacing w:after="0"/>
        <w:ind w:left="0"/>
        <w:jc w:val="both"/>
      </w:pPr>
      <w:r>
        <w:rPr>
          <w:rFonts w:ascii="Times New Roman"/>
          <w:b w:val="false"/>
          <w:i w:val="false"/>
          <w:color w:val="000000"/>
          <w:sz w:val="28"/>
        </w:rPr>
        <w:t>
      2) шығындар – 26 963,1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- 736,1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736,1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736,1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27 маусымдағы</w:t>
            </w:r>
            <w:r>
              <w:br/>
            </w:r>
            <w:r>
              <w:rPr>
                <w:rFonts w:ascii="Times New Roman"/>
                <w:b w:val="false"/>
                <w:i w:val="false"/>
                <w:color w:val="000000"/>
                <w:sz w:val="20"/>
              </w:rPr>
              <w:t>№ 14/276-VIII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