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7f444" w14:textId="7d7f4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2024 жылғы 05 ақпандағы № 10/201-VІII "2024-2026 жылдарға арналған Жарма ауданы Қызылағаш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2024 жылғы 27 маусымдағы № 14/282-VIII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"2024-2026 жылдарға арналған Жарма ауданы Қызылағаш ауылдық округінің бюджеті туралы" Жарма аудандық мәслихатының 2024 жылғы 05 қаңтардағы № 10/201-VІII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2024-2026 жылдарға арналған Жарма ауданы Қызылағаш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36 516,0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2 904,0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33 612,0 мың теңге;</w:t>
      </w:r>
    </w:p>
    <w:bookmarkEnd w:id="7"/>
    <w:bookmarkStart w:name="z14" w:id="8"/>
    <w:p>
      <w:pPr>
        <w:spacing w:after="0"/>
        <w:ind w:left="0"/>
        <w:jc w:val="both"/>
      </w:pPr>
      <w:r>
        <w:rPr>
          <w:rFonts w:ascii="Times New Roman"/>
          <w:b w:val="false"/>
          <w:i w:val="false"/>
          <w:color w:val="000000"/>
          <w:sz w:val="28"/>
        </w:rPr>
        <w:t>
      2) шығындар – 37 350,3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- 834,3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834,3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834,3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27 маусымдағы</w:t>
            </w:r>
            <w:r>
              <w:br/>
            </w:r>
            <w:r>
              <w:rPr>
                <w:rFonts w:ascii="Times New Roman"/>
                <w:b w:val="false"/>
                <w:i w:val="false"/>
                <w:color w:val="000000"/>
                <w:sz w:val="20"/>
              </w:rPr>
              <w:t>№ 14/282-VIII шешіміне</w:t>
            </w:r>
            <w:r>
              <w:br/>
            </w:r>
            <w:r>
              <w:rPr>
                <w:rFonts w:ascii="Times New Roman"/>
                <w:b w:val="false"/>
                <w:i w:val="false"/>
                <w:color w:val="000000"/>
                <w:sz w:val="20"/>
              </w:rPr>
              <w:t>1 қосымшасы</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қаңтардағы</w:t>
            </w:r>
            <w:r>
              <w:br/>
            </w:r>
            <w:r>
              <w:rPr>
                <w:rFonts w:ascii="Times New Roman"/>
                <w:b w:val="false"/>
                <w:i w:val="false"/>
                <w:color w:val="000000"/>
                <w:sz w:val="20"/>
              </w:rPr>
              <w:t>№ 10/201-VIІI шешіміне</w:t>
            </w:r>
            <w:r>
              <w:br/>
            </w:r>
            <w:r>
              <w:rPr>
                <w:rFonts w:ascii="Times New Roman"/>
                <w:b w:val="false"/>
                <w:i w:val="false"/>
                <w:color w:val="000000"/>
                <w:sz w:val="20"/>
              </w:rPr>
              <w:t>1 қосымшасы</w:t>
            </w:r>
          </w:p>
        </w:tc>
      </w:tr>
    </w:tbl>
    <w:bookmarkStart w:name="z30" w:id="22"/>
    <w:p>
      <w:pPr>
        <w:spacing w:after="0"/>
        <w:ind w:left="0"/>
        <w:jc w:val="left"/>
      </w:pPr>
      <w:r>
        <w:rPr>
          <w:rFonts w:ascii="Times New Roman"/>
          <w:b/>
          <w:i w:val="false"/>
          <w:color w:val="000000"/>
        </w:rPr>
        <w:t xml:space="preserve"> 2024 жылға арналған Жарма ауданы Қызылағаш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