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6245" w14:textId="5036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 Қаратөбе ауылдық округіне қарасты Әди ауылына шектеу іс-шараларын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ауданы Қаратөбе ауылдық округі әкімінің 2024 жылғы 12 қарашадағы № 7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"Қазақстан Республикасы ауыл шаруашылығы Министрлігі ветеринариялық бақылау және қадағалау комитетінің Жарма аудандық аумақтық инспекциясы" мемлекеттік мекеме басшысының 2024 жылғы 11 қарашадағы № 700 ұсыныс хаты негізінде Қаратөбе ауылдық округінің әкімі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облысы, Жарма ауданы, Әди ауылына ірі қара малдардың бруцеллез ауруына оң нәтиже болғандықтан шектеу шараларын белгілеу.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өзіме қалдырамын.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Туякбаев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