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3369" w14:textId="f3c3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мәслихатының 2024 жылғы 26 шілдедегі № 8-39/VIII "Мақаншы ауданы Қаратұма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8 қазандағы № 12-67/VIII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ff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Мақаншы ауданы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мәслихатының 2024 жылғы 26 шілдедегі № 8-39/VIII "Мақаншы ауданы Қаратұма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Мақаншы ауданы Қаратұма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34 938,0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9 322,0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25 616,0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37 396,8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-2 458,8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2 458,8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2 458,8 мың теңге;”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8-39/VIIІ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___-_____/VIII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 жылғы ___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___-_____/VIII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қосымша 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Қаратұма ауылдық округінің 2026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Тауарларға,жұмыстарға-және қазметтерге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