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0a71" w14:textId="a060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ауданының 2025-2027 жылдарға арналған бюджеті туралы</w:t>
      </w:r>
    </w:p>
    <w:p>
      <w:pPr>
        <w:spacing w:after="0"/>
        <w:ind w:left="0"/>
        <w:jc w:val="both"/>
      </w:pPr>
      <w:r>
        <w:rPr>
          <w:rFonts w:ascii="Times New Roman"/>
          <w:b w:val="false"/>
          <w:i w:val="false"/>
          <w:color w:val="000000"/>
          <w:sz w:val="28"/>
        </w:rPr>
        <w:t>Абай облысы Мақаншы ауданы мәслихатының 2024 жылғы 23 желтоқсандағы № 15-92/VIII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Мақаншы ауданы мәслихаты ШЕШТІ:</w:t>
      </w:r>
    </w:p>
    <w:bookmarkEnd w:id="0"/>
    <w:bookmarkStart w:name="z6" w:id="1"/>
    <w:p>
      <w:pPr>
        <w:spacing w:after="0"/>
        <w:ind w:left="0"/>
        <w:jc w:val="both"/>
      </w:pPr>
      <w:r>
        <w:rPr>
          <w:rFonts w:ascii="Times New Roman"/>
          <w:b w:val="false"/>
          <w:i w:val="false"/>
          <w:color w:val="000000"/>
          <w:sz w:val="28"/>
        </w:rPr>
        <w:t xml:space="preserve">
      1. Мақаншы ауданының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xml:space="preserve">
      1) кірістер – 5 416 126,0 мың теңге, соның ішінде: </w:t>
      </w:r>
    </w:p>
    <w:p>
      <w:pPr>
        <w:spacing w:after="0"/>
        <w:ind w:left="0"/>
        <w:jc w:val="both"/>
      </w:pPr>
      <w:r>
        <w:rPr>
          <w:rFonts w:ascii="Times New Roman"/>
          <w:b w:val="false"/>
          <w:i w:val="false"/>
          <w:color w:val="000000"/>
          <w:sz w:val="28"/>
        </w:rPr>
        <w:t xml:space="preserve">
      салықтық түсімдер – 1 151 059,0 мың теңге; </w:t>
      </w:r>
    </w:p>
    <w:p>
      <w:pPr>
        <w:spacing w:after="0"/>
        <w:ind w:left="0"/>
        <w:jc w:val="both"/>
      </w:pPr>
      <w:r>
        <w:rPr>
          <w:rFonts w:ascii="Times New Roman"/>
          <w:b w:val="false"/>
          <w:i w:val="false"/>
          <w:color w:val="000000"/>
          <w:sz w:val="28"/>
        </w:rPr>
        <w:t xml:space="preserve">
      салықтық емес түсімдер – 11 451,0 мың теңге; </w:t>
      </w:r>
    </w:p>
    <w:p>
      <w:pPr>
        <w:spacing w:after="0"/>
        <w:ind w:left="0"/>
        <w:jc w:val="both"/>
      </w:pPr>
      <w:r>
        <w:rPr>
          <w:rFonts w:ascii="Times New Roman"/>
          <w:b w:val="false"/>
          <w:i w:val="false"/>
          <w:color w:val="000000"/>
          <w:sz w:val="28"/>
        </w:rPr>
        <w:t>
      негізгі капиталды сатудан түсетін түсімдер – 54 348,0 мың теңге;</w:t>
      </w:r>
    </w:p>
    <w:p>
      <w:pPr>
        <w:spacing w:after="0"/>
        <w:ind w:left="0"/>
        <w:jc w:val="both"/>
      </w:pPr>
      <w:r>
        <w:rPr>
          <w:rFonts w:ascii="Times New Roman"/>
          <w:b w:val="false"/>
          <w:i w:val="false"/>
          <w:color w:val="000000"/>
          <w:sz w:val="28"/>
        </w:rPr>
        <w:t>
      трансферттер түсімі – 4 199 268,2 мың теңге;</w:t>
      </w:r>
    </w:p>
    <w:p>
      <w:pPr>
        <w:spacing w:after="0"/>
        <w:ind w:left="0"/>
        <w:jc w:val="both"/>
      </w:pPr>
      <w:r>
        <w:rPr>
          <w:rFonts w:ascii="Times New Roman"/>
          <w:b w:val="false"/>
          <w:i w:val="false"/>
          <w:color w:val="000000"/>
          <w:sz w:val="28"/>
        </w:rPr>
        <w:t>
      2) шығындар – 5 444 063,6 мың теңге;</w:t>
      </w:r>
    </w:p>
    <w:p>
      <w:pPr>
        <w:spacing w:after="0"/>
        <w:ind w:left="0"/>
        <w:jc w:val="both"/>
      </w:pPr>
      <w:r>
        <w:rPr>
          <w:rFonts w:ascii="Times New Roman"/>
          <w:b w:val="false"/>
          <w:i w:val="false"/>
          <w:color w:val="000000"/>
          <w:sz w:val="28"/>
        </w:rPr>
        <w:t>
      3) таза бюджеттік кредиттеу – 45 223,0 мың теңге, соның ішінде:</w:t>
      </w:r>
    </w:p>
    <w:p>
      <w:pPr>
        <w:spacing w:after="0"/>
        <w:ind w:left="0"/>
        <w:jc w:val="both"/>
      </w:pPr>
      <w:r>
        <w:rPr>
          <w:rFonts w:ascii="Times New Roman"/>
          <w:b w:val="false"/>
          <w:i w:val="false"/>
          <w:color w:val="000000"/>
          <w:sz w:val="28"/>
        </w:rPr>
        <w:t>
      бюджеттік кредиттер – 57 014,0 мың теңге;</w:t>
      </w:r>
    </w:p>
    <w:p>
      <w:pPr>
        <w:spacing w:after="0"/>
        <w:ind w:left="0"/>
        <w:jc w:val="both"/>
      </w:pPr>
      <w:r>
        <w:rPr>
          <w:rFonts w:ascii="Times New Roman"/>
          <w:b w:val="false"/>
          <w:i w:val="false"/>
          <w:color w:val="000000"/>
          <w:sz w:val="28"/>
        </w:rPr>
        <w:t>
      бюджеттік кредиттерді өтеу – 11 791,0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- 73 160,0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–73 160,0 мың теңге, соның ішінде:</w:t>
      </w:r>
    </w:p>
    <w:p>
      <w:pPr>
        <w:spacing w:after="0"/>
        <w:ind w:left="0"/>
        <w:jc w:val="both"/>
      </w:pPr>
      <w:r>
        <w:rPr>
          <w:rFonts w:ascii="Times New Roman"/>
          <w:b w:val="false"/>
          <w:i w:val="false"/>
          <w:color w:val="000000"/>
          <w:sz w:val="28"/>
        </w:rPr>
        <w:t>
      қарыздар түсімі – 57 014,0 мың теңге;</w:t>
      </w:r>
    </w:p>
    <w:p>
      <w:pPr>
        <w:spacing w:after="0"/>
        <w:ind w:left="0"/>
        <w:jc w:val="both"/>
      </w:pPr>
      <w:r>
        <w:rPr>
          <w:rFonts w:ascii="Times New Roman"/>
          <w:b w:val="false"/>
          <w:i w:val="false"/>
          <w:color w:val="000000"/>
          <w:sz w:val="28"/>
        </w:rPr>
        <w:t>
      қарыздарды өтеу – 11 791,0 мың теңге;</w:t>
      </w:r>
    </w:p>
    <w:p>
      <w:pPr>
        <w:spacing w:after="0"/>
        <w:ind w:left="0"/>
        <w:jc w:val="both"/>
      </w:pPr>
      <w:r>
        <w:rPr>
          <w:rFonts w:ascii="Times New Roman"/>
          <w:b w:val="false"/>
          <w:i w:val="false"/>
          <w:color w:val="000000"/>
          <w:sz w:val="28"/>
        </w:rPr>
        <w:t>
      бюджет каражатының пайдаланылатын қалдықтары – 27 937,0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Мақаншы ауданы мәслихатының 22.05.2025 </w:t>
      </w:r>
      <w:r>
        <w:rPr>
          <w:rFonts w:ascii="Times New Roman"/>
          <w:b w:val="false"/>
          <w:i w:val="false"/>
          <w:color w:val="000000"/>
          <w:sz w:val="28"/>
        </w:rPr>
        <w:t>№ 21-137/VIII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Осы шешім 2025 жылғы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Мақаншы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15-92/VIII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Мақаншы ауданының 2025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Мақаншы ауданы мәслихатының 22.05.2025 </w:t>
      </w:r>
      <w:r>
        <w:rPr>
          <w:rFonts w:ascii="Times New Roman"/>
          <w:b w:val="false"/>
          <w:i w:val="false"/>
          <w:color w:val="ff0000"/>
          <w:sz w:val="28"/>
        </w:rPr>
        <w:t>№ 21-137/VIII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4 199 268,2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1 240 197,2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1 861 902,1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15-92/VIII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Мақаншы ауданының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15-92/VIII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Мақаншы ауданының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