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e399" w14:textId="506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30 желтоқсандағы № 14/97-VIII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2 443 354,0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1 199 600,0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16 144,0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1 227 610,0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2 453 354,0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13645,0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10 010,0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15/125-VIII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30000,0 мың теңге сомасында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15/125-VIII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Жаңасемей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Жаңасемей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