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d7a8" w14:textId="b72d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Өмірде қиын жағдайға тап болған адамдарды (отбасыларды) мемлекеттік органдардың құзыреті шегінде жан-жақты қолдаумен қамту жөніндегі жұмысты үйлестіру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14 маусымдағы № 192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 Әлеуметтік кодексінің 18-бабының </w:t>
      </w:r>
      <w:r>
        <w:rPr>
          <w:rFonts w:ascii="Times New Roman"/>
          <w:b w:val="false"/>
          <w:i w:val="false"/>
          <w:color w:val="000000"/>
          <w:sz w:val="28"/>
        </w:rPr>
        <w:t>34-1)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Өмірде қиын жағдайға тап болған адамдарды (отбасыларды) мемлекеттік органдардың құзыреті шегінде жан-жақты қолдаумен қамту жөніндегі жұмысты үйлестіру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Арнаулы әлеуметтік қызметтер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бес жұмыс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3" w:id="7"/>
    <w:p>
      <w:pPr>
        <w:spacing w:after="0"/>
        <w:ind w:left="0"/>
        <w:jc w:val="both"/>
      </w:pPr>
      <w:r>
        <w:rPr>
          <w:rFonts w:ascii="Times New Roman"/>
          <w:b w:val="false"/>
          <w:i w:val="false"/>
          <w:color w:val="000000"/>
          <w:sz w:val="28"/>
        </w:rPr>
        <w:t xml:space="preserve">
      Қазақстан Республикасының </w:t>
      </w:r>
    </w:p>
    <w:bookmarkEnd w:id="7"/>
    <w:bookmarkStart w:name="z14" w:id="8"/>
    <w:p>
      <w:pPr>
        <w:spacing w:after="0"/>
        <w:ind w:left="0"/>
        <w:jc w:val="both"/>
      </w:pPr>
      <w:r>
        <w:rPr>
          <w:rFonts w:ascii="Times New Roman"/>
          <w:b w:val="false"/>
          <w:i w:val="false"/>
          <w:color w:val="000000"/>
          <w:sz w:val="28"/>
        </w:rPr>
        <w:t>
      Денсаулық сақтау министрлігі</w:t>
      </w:r>
    </w:p>
    <w:bookmarkEnd w:id="8"/>
    <w:bookmarkStart w:name="z15" w:id="9"/>
    <w:p>
      <w:pPr>
        <w:spacing w:after="0"/>
        <w:ind w:left="0"/>
        <w:jc w:val="both"/>
      </w:pPr>
      <w:r>
        <w:rPr>
          <w:rFonts w:ascii="Times New Roman"/>
          <w:b w:val="false"/>
          <w:i w:val="false"/>
          <w:color w:val="000000"/>
          <w:sz w:val="28"/>
        </w:rPr>
        <w:t>
       "КЕЛІСІЛДІ"</w:t>
      </w:r>
    </w:p>
    <w:bookmarkEnd w:id="9"/>
    <w:bookmarkStart w:name="z16" w:id="10"/>
    <w:p>
      <w:pPr>
        <w:spacing w:after="0"/>
        <w:ind w:left="0"/>
        <w:jc w:val="both"/>
      </w:pPr>
      <w:r>
        <w:rPr>
          <w:rFonts w:ascii="Times New Roman"/>
          <w:b w:val="false"/>
          <w:i w:val="false"/>
          <w:color w:val="000000"/>
          <w:sz w:val="28"/>
        </w:rPr>
        <w:t xml:space="preserve">
      Қазақстан Республикасының </w:t>
      </w:r>
    </w:p>
    <w:bookmarkEnd w:id="10"/>
    <w:bookmarkStart w:name="z17" w:id="11"/>
    <w:p>
      <w:pPr>
        <w:spacing w:after="0"/>
        <w:ind w:left="0"/>
        <w:jc w:val="both"/>
      </w:pPr>
      <w:r>
        <w:rPr>
          <w:rFonts w:ascii="Times New Roman"/>
          <w:b w:val="false"/>
          <w:i w:val="false"/>
          <w:color w:val="000000"/>
          <w:sz w:val="28"/>
        </w:rPr>
        <w:t>
      Мәдениет және ақпарат министрлігі</w:t>
      </w:r>
    </w:p>
    <w:bookmarkEnd w:id="11"/>
    <w:bookmarkStart w:name="z18" w:id="12"/>
    <w:p>
      <w:pPr>
        <w:spacing w:after="0"/>
        <w:ind w:left="0"/>
        <w:jc w:val="both"/>
      </w:pPr>
      <w:r>
        <w:rPr>
          <w:rFonts w:ascii="Times New Roman"/>
          <w:b w:val="false"/>
          <w:i w:val="false"/>
          <w:color w:val="000000"/>
          <w:sz w:val="28"/>
        </w:rPr>
        <w:t>
       "КЕЛІСІЛДІ"</w:t>
      </w:r>
    </w:p>
    <w:bookmarkEnd w:id="12"/>
    <w:bookmarkStart w:name="z19" w:id="13"/>
    <w:p>
      <w:pPr>
        <w:spacing w:after="0"/>
        <w:ind w:left="0"/>
        <w:jc w:val="both"/>
      </w:pPr>
      <w:r>
        <w:rPr>
          <w:rFonts w:ascii="Times New Roman"/>
          <w:b w:val="false"/>
          <w:i w:val="false"/>
          <w:color w:val="000000"/>
          <w:sz w:val="28"/>
        </w:rPr>
        <w:t xml:space="preserve">
      Қазақстан Республикасының </w:t>
      </w:r>
    </w:p>
    <w:bookmarkEnd w:id="13"/>
    <w:bookmarkStart w:name="z20" w:id="14"/>
    <w:p>
      <w:pPr>
        <w:spacing w:after="0"/>
        <w:ind w:left="0"/>
        <w:jc w:val="both"/>
      </w:pPr>
      <w:r>
        <w:rPr>
          <w:rFonts w:ascii="Times New Roman"/>
          <w:b w:val="false"/>
          <w:i w:val="false"/>
          <w:color w:val="000000"/>
          <w:sz w:val="28"/>
        </w:rPr>
        <w:t>
      Оқу-ағарту министрлігі</w:t>
      </w:r>
    </w:p>
    <w:bookmarkEnd w:id="14"/>
    <w:bookmarkStart w:name="z21" w:id="15"/>
    <w:p>
      <w:pPr>
        <w:spacing w:after="0"/>
        <w:ind w:left="0"/>
        <w:jc w:val="both"/>
      </w:pPr>
      <w:r>
        <w:rPr>
          <w:rFonts w:ascii="Times New Roman"/>
          <w:b w:val="false"/>
          <w:i w:val="false"/>
          <w:color w:val="000000"/>
          <w:sz w:val="28"/>
        </w:rPr>
        <w:t>
       "КЕЛІСІЛДІ"</w:t>
      </w:r>
    </w:p>
    <w:bookmarkEnd w:id="15"/>
    <w:bookmarkStart w:name="z22" w:id="16"/>
    <w:p>
      <w:pPr>
        <w:spacing w:after="0"/>
        <w:ind w:left="0"/>
        <w:jc w:val="both"/>
      </w:pPr>
      <w:r>
        <w:rPr>
          <w:rFonts w:ascii="Times New Roman"/>
          <w:b w:val="false"/>
          <w:i w:val="false"/>
          <w:color w:val="000000"/>
          <w:sz w:val="28"/>
        </w:rPr>
        <w:t xml:space="preserve">
      Қазақстан Республикасының </w:t>
      </w:r>
    </w:p>
    <w:bookmarkEnd w:id="16"/>
    <w:bookmarkStart w:name="z23" w:id="17"/>
    <w:p>
      <w:pPr>
        <w:spacing w:after="0"/>
        <w:ind w:left="0"/>
        <w:jc w:val="both"/>
      </w:pPr>
      <w:r>
        <w:rPr>
          <w:rFonts w:ascii="Times New Roman"/>
          <w:b w:val="false"/>
          <w:i w:val="false"/>
          <w:color w:val="000000"/>
          <w:sz w:val="28"/>
        </w:rPr>
        <w:t>
      Өнеркәсіп және құрылыс министрлігі</w:t>
      </w:r>
    </w:p>
    <w:bookmarkEnd w:id="17"/>
    <w:bookmarkStart w:name="z24" w:id="18"/>
    <w:p>
      <w:pPr>
        <w:spacing w:after="0"/>
        <w:ind w:left="0"/>
        <w:jc w:val="both"/>
      </w:pPr>
      <w:r>
        <w:rPr>
          <w:rFonts w:ascii="Times New Roman"/>
          <w:b w:val="false"/>
          <w:i w:val="false"/>
          <w:color w:val="000000"/>
          <w:sz w:val="28"/>
        </w:rPr>
        <w:t>
       "КЕЛІСІЛДІ"</w:t>
      </w:r>
    </w:p>
    <w:bookmarkEnd w:id="18"/>
    <w:bookmarkStart w:name="z25" w:id="19"/>
    <w:p>
      <w:pPr>
        <w:spacing w:after="0"/>
        <w:ind w:left="0"/>
        <w:jc w:val="both"/>
      </w:pPr>
      <w:r>
        <w:rPr>
          <w:rFonts w:ascii="Times New Roman"/>
          <w:b w:val="false"/>
          <w:i w:val="false"/>
          <w:color w:val="000000"/>
          <w:sz w:val="28"/>
        </w:rPr>
        <w:t xml:space="preserve">
      Қазақстан Республикасының </w:t>
      </w:r>
    </w:p>
    <w:bookmarkEnd w:id="19"/>
    <w:bookmarkStart w:name="z26" w:id="20"/>
    <w:p>
      <w:pPr>
        <w:spacing w:after="0"/>
        <w:ind w:left="0"/>
        <w:jc w:val="both"/>
      </w:pPr>
      <w:r>
        <w:rPr>
          <w:rFonts w:ascii="Times New Roman"/>
          <w:b w:val="false"/>
          <w:i w:val="false"/>
          <w:color w:val="000000"/>
          <w:sz w:val="28"/>
        </w:rPr>
        <w:t>
      Туризм және спорт министрлігі</w:t>
      </w:r>
    </w:p>
    <w:bookmarkEnd w:id="20"/>
    <w:bookmarkStart w:name="z27" w:id="21"/>
    <w:p>
      <w:pPr>
        <w:spacing w:after="0"/>
        <w:ind w:left="0"/>
        <w:jc w:val="both"/>
      </w:pPr>
      <w:r>
        <w:rPr>
          <w:rFonts w:ascii="Times New Roman"/>
          <w:b w:val="false"/>
          <w:i w:val="false"/>
          <w:color w:val="000000"/>
          <w:sz w:val="28"/>
        </w:rPr>
        <w:t>
       "КЕЛІСІЛДІ"</w:t>
      </w:r>
    </w:p>
    <w:bookmarkEnd w:id="21"/>
    <w:bookmarkStart w:name="z28" w:id="22"/>
    <w:p>
      <w:pPr>
        <w:spacing w:after="0"/>
        <w:ind w:left="0"/>
        <w:jc w:val="both"/>
      </w:pPr>
      <w:r>
        <w:rPr>
          <w:rFonts w:ascii="Times New Roman"/>
          <w:b w:val="false"/>
          <w:i w:val="false"/>
          <w:color w:val="000000"/>
          <w:sz w:val="28"/>
        </w:rPr>
        <w:t xml:space="preserve">
      Қазақстан Республикасының </w:t>
      </w:r>
    </w:p>
    <w:bookmarkEnd w:id="22"/>
    <w:bookmarkStart w:name="z29" w:id="23"/>
    <w:p>
      <w:pPr>
        <w:spacing w:after="0"/>
        <w:ind w:left="0"/>
        <w:jc w:val="both"/>
      </w:pPr>
      <w:r>
        <w:rPr>
          <w:rFonts w:ascii="Times New Roman"/>
          <w:b w:val="false"/>
          <w:i w:val="false"/>
          <w:color w:val="000000"/>
          <w:sz w:val="28"/>
        </w:rPr>
        <w:t>
      Цифрлық даму, ииновациялар жән</w:t>
      </w:r>
    </w:p>
    <w:bookmarkEnd w:id="23"/>
    <w:bookmarkStart w:name="z30" w:id="24"/>
    <w:p>
      <w:pPr>
        <w:spacing w:after="0"/>
        <w:ind w:left="0"/>
        <w:jc w:val="both"/>
      </w:pPr>
      <w:r>
        <w:rPr>
          <w:rFonts w:ascii="Times New Roman"/>
          <w:b w:val="false"/>
          <w:i w:val="false"/>
          <w:color w:val="000000"/>
          <w:sz w:val="28"/>
        </w:rPr>
        <w:t>
      аэроғарыш өнеркәсібі министрлігі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2" w:id="25"/>
    <w:p>
      <w:pPr>
        <w:spacing w:after="0"/>
        <w:ind w:left="0"/>
        <w:jc w:val="both"/>
      </w:pPr>
      <w:r>
        <w:rPr>
          <w:rFonts w:ascii="Times New Roman"/>
          <w:b w:val="false"/>
          <w:i w:val="false"/>
          <w:color w:val="000000"/>
          <w:sz w:val="28"/>
        </w:rPr>
        <w:t xml:space="preserve">
      Қазақстан Республикасының </w:t>
      </w:r>
    </w:p>
    <w:bookmarkEnd w:id="25"/>
    <w:bookmarkStart w:name="z33" w:id="26"/>
    <w:p>
      <w:pPr>
        <w:spacing w:after="0"/>
        <w:ind w:left="0"/>
        <w:jc w:val="both"/>
      </w:pPr>
      <w:r>
        <w:rPr>
          <w:rFonts w:ascii="Times New Roman"/>
          <w:b w:val="false"/>
          <w:i w:val="false"/>
          <w:color w:val="000000"/>
          <w:sz w:val="28"/>
        </w:rPr>
        <w:t>
      Ішкі істер министрлігі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14 маусымдағы</w:t>
            </w:r>
            <w:r>
              <w:br/>
            </w:r>
            <w:r>
              <w:rPr>
                <w:rFonts w:ascii="Times New Roman"/>
                <w:b w:val="false"/>
                <w:i w:val="false"/>
                <w:color w:val="000000"/>
                <w:sz w:val="20"/>
              </w:rPr>
              <w:t>№ 192 бұйрығымен</w:t>
            </w:r>
            <w:r>
              <w:br/>
            </w:r>
            <w:r>
              <w:rPr>
                <w:rFonts w:ascii="Times New Roman"/>
                <w:b w:val="false"/>
                <w:i w:val="false"/>
                <w:color w:val="000000"/>
                <w:sz w:val="20"/>
              </w:rPr>
              <w:t>бекітілген</w:t>
            </w:r>
          </w:p>
        </w:tc>
      </w:tr>
    </w:tbl>
    <w:bookmarkStart w:name="z35" w:id="27"/>
    <w:p>
      <w:pPr>
        <w:spacing w:after="0"/>
        <w:ind w:left="0"/>
        <w:jc w:val="left"/>
      </w:pPr>
      <w:r>
        <w:rPr>
          <w:rFonts w:ascii="Times New Roman"/>
          <w:b/>
          <w:i w:val="false"/>
          <w:color w:val="000000"/>
        </w:rPr>
        <w:t xml:space="preserve"> Өмірде қиын жағдайға тап болған адамдарды (отбасыларды) мемлекеттік органдардың құзыреті шегінде жан-жақты қолдаумен қамту жөніндегі жұмысты үйлестіру қағидалары</w:t>
      </w:r>
    </w:p>
    <w:bookmarkEnd w:id="27"/>
    <w:bookmarkStart w:name="z36" w:id="28"/>
    <w:p>
      <w:pPr>
        <w:spacing w:after="0"/>
        <w:ind w:left="0"/>
        <w:jc w:val="left"/>
      </w:pPr>
      <w:r>
        <w:rPr>
          <w:rFonts w:ascii="Times New Roman"/>
          <w:b/>
          <w:i w:val="false"/>
          <w:color w:val="000000"/>
        </w:rPr>
        <w:t xml:space="preserve"> 1-тарау. Жалпы ережелер</w:t>
      </w:r>
    </w:p>
    <w:bookmarkEnd w:id="28"/>
    <w:bookmarkStart w:name="z37" w:id="29"/>
    <w:p>
      <w:pPr>
        <w:spacing w:after="0"/>
        <w:ind w:left="0"/>
        <w:jc w:val="both"/>
      </w:pPr>
      <w:r>
        <w:rPr>
          <w:rFonts w:ascii="Times New Roman"/>
          <w:b w:val="false"/>
          <w:i w:val="false"/>
          <w:color w:val="000000"/>
          <w:sz w:val="28"/>
        </w:rPr>
        <w:t xml:space="preserve">
      1. Осы Өмірде қиын жағдайға тап болған адамдарды (отбасыларды) мемлекеттік органдардың құзыреті шегінде жан-жақты қолдаумен қамту жөніндегі жұмысты үйлестіру қағидалары (бұдан әрі – Қағидалар) Қазақстан Республикасы Әлеуметтік кодексінің 18-бабының </w:t>
      </w:r>
      <w:r>
        <w:rPr>
          <w:rFonts w:ascii="Times New Roman"/>
          <w:b w:val="false"/>
          <w:i w:val="false"/>
          <w:color w:val="000000"/>
          <w:sz w:val="28"/>
        </w:rPr>
        <w:t>34-1) тармақшасына</w:t>
      </w:r>
      <w:r>
        <w:rPr>
          <w:rFonts w:ascii="Times New Roman"/>
          <w:b w:val="false"/>
          <w:i w:val="false"/>
          <w:color w:val="000000"/>
          <w:sz w:val="28"/>
        </w:rPr>
        <w:t xml:space="preserve"> сәйкес әзірленді және профилактикаға, ерте анықтауға және адамдардың (отбасылардың) өмірде қиын жағдайды еңсеруіне бағытталған шаралар кешенін жүзеге асыру жөніндегі мемлекеттік органдардың қызметін үйлестіру тәртібін айқындайды.</w:t>
      </w:r>
    </w:p>
    <w:bookmarkEnd w:id="29"/>
    <w:bookmarkStart w:name="z38" w:id="30"/>
    <w:p>
      <w:pPr>
        <w:spacing w:after="0"/>
        <w:ind w:left="0"/>
        <w:jc w:val="both"/>
      </w:pPr>
      <w:r>
        <w:rPr>
          <w:rFonts w:ascii="Times New Roman"/>
          <w:b w:val="false"/>
          <w:i w:val="false"/>
          <w:color w:val="000000"/>
          <w:sz w:val="28"/>
        </w:rPr>
        <w:t>
      2. Қағидалар өмірде қиын жағдайға тап болған адамдар (отбасылар) (бұдан әрі – адамдар (отбасылар) анықталған кезден бастап білім беру, денсаулық сақтау, жұмыспен қамту, халықты әлеуметтік қорғау, спорт, мәдениет, туризм, қоғамдық даму және отбасы саясаты, тұрғын үй қатынастары, жастар саясаты, ішкі саясат, ішкі істер саласындағы мемлекеттік органдарды ведомствоаралық үйлестіруге және құзыреті шегінде жан-жақты қолдау көрсетуге бағытталған.</w:t>
      </w:r>
    </w:p>
    <w:bookmarkEnd w:id="30"/>
    <w:bookmarkStart w:name="z39" w:id="31"/>
    <w:p>
      <w:pPr>
        <w:spacing w:after="0"/>
        <w:ind w:left="0"/>
        <w:jc w:val="both"/>
      </w:pPr>
      <w:r>
        <w:rPr>
          <w:rFonts w:ascii="Times New Roman"/>
          <w:b w:val="false"/>
          <w:i w:val="false"/>
          <w:color w:val="000000"/>
          <w:sz w:val="28"/>
        </w:rPr>
        <w:t>
      3. Осы Қағидаларда мынадай терминдер мен анықтамалар пайдаланылады:</w:t>
      </w:r>
    </w:p>
    <w:bookmarkEnd w:id="31"/>
    <w:bookmarkStart w:name="z40" w:id="32"/>
    <w:p>
      <w:pPr>
        <w:spacing w:after="0"/>
        <w:ind w:left="0"/>
        <w:jc w:val="both"/>
      </w:pPr>
      <w:r>
        <w:rPr>
          <w:rFonts w:ascii="Times New Roman"/>
          <w:b w:val="false"/>
          <w:i w:val="false"/>
          <w:color w:val="000000"/>
          <w:sz w:val="28"/>
        </w:rPr>
        <w:t>
      1) Қазақстан Республикасының отбасы саясаты саласындағы уәкілетті органы (бұдан әрі – уәкілетті орган) – мемлекеттік отбасы саясатын қалыптастыру бойынша басшылықты және салааралық үйлестіруді жүзеге асыратын орталық атқарушы орган;</w:t>
      </w:r>
    </w:p>
    <w:bookmarkEnd w:id="32"/>
    <w:bookmarkStart w:name="z41" w:id="33"/>
    <w:p>
      <w:pPr>
        <w:spacing w:after="0"/>
        <w:ind w:left="0"/>
        <w:jc w:val="both"/>
      </w:pPr>
      <w:r>
        <w:rPr>
          <w:rFonts w:ascii="Times New Roman"/>
          <w:b w:val="false"/>
          <w:i w:val="false"/>
          <w:color w:val="000000"/>
          <w:sz w:val="28"/>
        </w:rPr>
        <w:t>
      2) Отбасын қолдау орталығы (бұдан әрі – Орталық) – жергілікті атқарушы органдардың шешімі бойынша аудандар мен қалалардағы аудандарда халықты әлеуметтік қорғау және жұмыспен қамту мәселелері жөніндегі жергілікті атқарушы органдардың жанынан құрылған ұйымдар;</w:t>
      </w:r>
    </w:p>
    <w:bookmarkEnd w:id="33"/>
    <w:bookmarkStart w:name="z42" w:id="34"/>
    <w:p>
      <w:pPr>
        <w:spacing w:after="0"/>
        <w:ind w:left="0"/>
        <w:jc w:val="both"/>
      </w:pPr>
      <w:r>
        <w:rPr>
          <w:rFonts w:ascii="Times New Roman"/>
          <w:b w:val="false"/>
          <w:i w:val="false"/>
          <w:color w:val="000000"/>
          <w:sz w:val="28"/>
        </w:rPr>
        <w:t>
      3) отбасының цифрлық картасы (бұдан әрі – ОЦК) – әртүрлі мемлекеттік органдардың мәліметтерін жинақтайтын, азаматтардың әлеуметтік әл-ауқат деңгейін айқындауға және оларға проактивті форматта (алушыдан өтінішті күтпей) кепілдік берілген мемлекеттік қолдауды көрсетуге мүмкіндік беретін "электрондық үкімет" платформасындағы ақпараттық жүйе;</w:t>
      </w:r>
    </w:p>
    <w:bookmarkEnd w:id="34"/>
    <w:bookmarkStart w:name="z43" w:id="35"/>
    <w:p>
      <w:pPr>
        <w:spacing w:after="0"/>
        <w:ind w:left="0"/>
        <w:jc w:val="both"/>
      </w:pPr>
      <w:r>
        <w:rPr>
          <w:rFonts w:ascii="Times New Roman"/>
          <w:b w:val="false"/>
          <w:i w:val="false"/>
          <w:color w:val="000000"/>
          <w:sz w:val="28"/>
        </w:rPr>
        <w:t>
      4) өмірдегі қиын жағдай (бұдан әрі – ӨҚЖ) – Қазақстан Республикасының Әлеуметтік кодексінде көзделген негіздер бойынша адамның тыныс-тіршілігін объективті түрде бұзатын деп танылған, ол оны өз бетінше еңсере алмайтын жағдай;</w:t>
      </w:r>
    </w:p>
    <w:bookmarkEnd w:id="35"/>
    <w:bookmarkStart w:name="z44" w:id="36"/>
    <w:p>
      <w:pPr>
        <w:spacing w:after="0"/>
        <w:ind w:left="0"/>
        <w:jc w:val="both"/>
      </w:pPr>
      <w:r>
        <w:rPr>
          <w:rFonts w:ascii="Times New Roman"/>
          <w:b w:val="false"/>
          <w:i w:val="false"/>
          <w:color w:val="000000"/>
          <w:sz w:val="28"/>
        </w:rPr>
        <w:t>
      5) ӨҚЖ-ға тап болған адамдарға (отбасыларға) мемлекеттік органдардың құзыреті шегінде жан-жақты қолдау көрсетудің интеграцияланған моделі (бұдан әрі – интеграцияланған модель) – ведомствоаралық өзара іс-қимылды күшейту мақсатында уәкілетті мемлекеттік органның үйлестіруімен мемлекеттік органдардың қатысуын көздейтін ұйымдастырушылық және функционалдық тәсіл.</w:t>
      </w:r>
    </w:p>
    <w:bookmarkEnd w:id="36"/>
    <w:bookmarkStart w:name="z45" w:id="37"/>
    <w:p>
      <w:pPr>
        <w:spacing w:after="0"/>
        <w:ind w:left="0"/>
        <w:jc w:val="both"/>
      </w:pPr>
      <w:r>
        <w:rPr>
          <w:rFonts w:ascii="Times New Roman"/>
          <w:b w:val="false"/>
          <w:i w:val="false"/>
          <w:color w:val="000000"/>
          <w:sz w:val="28"/>
        </w:rPr>
        <w:t>
      4. Кешенді қызметтер көрсету кезіндегі ведомствоаралық өзара іс-қимыл мынадай міндеттерді шешуге бағытталған:</w:t>
      </w:r>
    </w:p>
    <w:bookmarkEnd w:id="37"/>
    <w:bookmarkStart w:name="z46" w:id="38"/>
    <w:p>
      <w:pPr>
        <w:spacing w:after="0"/>
        <w:ind w:left="0"/>
        <w:jc w:val="both"/>
      </w:pPr>
      <w:r>
        <w:rPr>
          <w:rFonts w:ascii="Times New Roman"/>
          <w:b w:val="false"/>
          <w:i w:val="false"/>
          <w:color w:val="000000"/>
          <w:sz w:val="28"/>
        </w:rPr>
        <w:t>
      1) кепілдік берілген құқықтардың болуы, мемлекеттік қолдау шаралары және оларды алу тәсілдері туралы анық, уақтылы ақпаратқа қол жеткізуді қамтамасыз ету;</w:t>
      </w:r>
    </w:p>
    <w:bookmarkEnd w:id="38"/>
    <w:bookmarkStart w:name="z47" w:id="39"/>
    <w:p>
      <w:pPr>
        <w:spacing w:after="0"/>
        <w:ind w:left="0"/>
        <w:jc w:val="both"/>
      </w:pPr>
      <w:r>
        <w:rPr>
          <w:rFonts w:ascii="Times New Roman"/>
          <w:b w:val="false"/>
          <w:i w:val="false"/>
          <w:color w:val="000000"/>
          <w:sz w:val="28"/>
        </w:rPr>
        <w:t>
      2) адамдардың (отбасылардың) ӨҚЖ-дан шығуын кейіннен тиімді мониторингтеу үшін құжат айналымын оңтайландыруды және стандарттауды қамтамасыз ету;</w:t>
      </w:r>
    </w:p>
    <w:bookmarkEnd w:id="39"/>
    <w:bookmarkStart w:name="z48" w:id="40"/>
    <w:p>
      <w:pPr>
        <w:spacing w:after="0"/>
        <w:ind w:left="0"/>
        <w:jc w:val="both"/>
      </w:pPr>
      <w:r>
        <w:rPr>
          <w:rFonts w:ascii="Times New Roman"/>
          <w:b w:val="false"/>
          <w:i w:val="false"/>
          <w:color w:val="000000"/>
          <w:sz w:val="28"/>
        </w:rPr>
        <w:t>
      3) қызметтер көрсетудің сапасы мен келісімділігін қамтамасыз ету;</w:t>
      </w:r>
    </w:p>
    <w:bookmarkEnd w:id="40"/>
    <w:bookmarkStart w:name="z49" w:id="41"/>
    <w:p>
      <w:pPr>
        <w:spacing w:after="0"/>
        <w:ind w:left="0"/>
        <w:jc w:val="both"/>
      </w:pPr>
      <w:r>
        <w:rPr>
          <w:rFonts w:ascii="Times New Roman"/>
          <w:b w:val="false"/>
          <w:i w:val="false"/>
          <w:color w:val="000000"/>
          <w:sz w:val="28"/>
        </w:rPr>
        <w:t>
      4) құзыреті шегінде барлық деңгейде және барлық қатысушы мемлекеттік органдар мен ұйымдарда жеке жұмыс жоспарын (бұдан әрі – ЖЖЖ) орындау есептілігін жүргізуді қамтамасыз ету;</w:t>
      </w:r>
    </w:p>
    <w:bookmarkEnd w:id="41"/>
    <w:bookmarkStart w:name="z50" w:id="42"/>
    <w:p>
      <w:pPr>
        <w:spacing w:after="0"/>
        <w:ind w:left="0"/>
        <w:jc w:val="both"/>
      </w:pPr>
      <w:r>
        <w:rPr>
          <w:rFonts w:ascii="Times New Roman"/>
          <w:b w:val="false"/>
          <w:i w:val="false"/>
          <w:color w:val="000000"/>
          <w:sz w:val="28"/>
        </w:rPr>
        <w:t>
      5) "Әлеуметтік жұмыс және әлеуметтік саланың басқа да кәсіптері" кәсіптік стандарттарында көзделген және қызметтерді алушының тұрақтылығын қалыптастыруға ықпал ететін әлеуметтік жұмыс технологияларын пайдалану;</w:t>
      </w:r>
    </w:p>
    <w:bookmarkEnd w:id="42"/>
    <w:bookmarkStart w:name="z51" w:id="43"/>
    <w:p>
      <w:pPr>
        <w:spacing w:after="0"/>
        <w:ind w:left="0"/>
        <w:jc w:val="both"/>
      </w:pPr>
      <w:r>
        <w:rPr>
          <w:rFonts w:ascii="Times New Roman"/>
          <w:b w:val="false"/>
          <w:i w:val="false"/>
          <w:color w:val="000000"/>
          <w:sz w:val="28"/>
        </w:rPr>
        <w:t>
      6) ӨҚЖ-ға тап болған адамдарды (отбасыларды) ӨҚЖ-дан шығу үшін ЖЖЖ-да көзделген іс-шараларға белсенді тарту.</w:t>
      </w:r>
    </w:p>
    <w:bookmarkEnd w:id="43"/>
    <w:bookmarkStart w:name="z52" w:id="44"/>
    <w:p>
      <w:pPr>
        <w:spacing w:after="0"/>
        <w:ind w:left="0"/>
        <w:jc w:val="both"/>
      </w:pPr>
      <w:r>
        <w:rPr>
          <w:rFonts w:ascii="Times New Roman"/>
          <w:b w:val="false"/>
          <w:i w:val="false"/>
          <w:color w:val="000000"/>
          <w:sz w:val="28"/>
        </w:rPr>
        <w:t>
      5. Білім беру, денсаулық сақтау, жұмыспен қамту, халықты әлеуметтік қорғау, спорт, мәдениет, туризм, қоғамдық даму және отбасы саясаты, тұрғын үй қатынастары, жастар саясаты, ішкі саясат, ішкі істер саласындағы мемлекеттік органдар мен ұйымдар ӨҚЖ-ға тап болған адамдарды (отбасыларды) жан-жақты қолдаумен қамту жөніндегі ведомствоаралық өзара іс-қимылға қатысушылар болып табылады.</w:t>
      </w:r>
    </w:p>
    <w:bookmarkEnd w:id="44"/>
    <w:bookmarkStart w:name="z53" w:id="45"/>
    <w:p>
      <w:pPr>
        <w:spacing w:after="0"/>
        <w:ind w:left="0"/>
        <w:jc w:val="both"/>
      </w:pPr>
      <w:r>
        <w:rPr>
          <w:rFonts w:ascii="Times New Roman"/>
          <w:b w:val="false"/>
          <w:i w:val="false"/>
          <w:color w:val="000000"/>
          <w:sz w:val="28"/>
        </w:rPr>
        <w:t>
      Мемлекеттік органдарды жан-жақты қолдау адамдарды (отбасыларды) ӨҚЖ-дан шығару үшін құзыреті шегінде мемлекеттік органдар мен ұйымдар жүргізетін іс-шаралар кешенін қамтиды.</w:t>
      </w:r>
    </w:p>
    <w:bookmarkEnd w:id="45"/>
    <w:bookmarkStart w:name="z54" w:id="46"/>
    <w:p>
      <w:pPr>
        <w:spacing w:after="0"/>
        <w:ind w:left="0"/>
        <w:jc w:val="both"/>
      </w:pPr>
      <w:r>
        <w:rPr>
          <w:rFonts w:ascii="Times New Roman"/>
          <w:b w:val="false"/>
          <w:i w:val="false"/>
          <w:color w:val="000000"/>
          <w:sz w:val="28"/>
        </w:rPr>
        <w:t>
      6. Орталық мемлекеттік органдардың құзыреті шегінде жан-жақты қолдаумен ӨҚЖ-ға тап болған адамдарды (отбасыларды) қамту жөніндегі жұмыстарды үйлестіруді жүзеге асырады.</w:t>
      </w:r>
    </w:p>
    <w:bookmarkEnd w:id="46"/>
    <w:bookmarkStart w:name="z55" w:id="47"/>
    <w:p>
      <w:pPr>
        <w:spacing w:after="0"/>
        <w:ind w:left="0"/>
        <w:jc w:val="both"/>
      </w:pPr>
      <w:r>
        <w:rPr>
          <w:rFonts w:ascii="Times New Roman"/>
          <w:b w:val="false"/>
          <w:i w:val="false"/>
          <w:color w:val="000000"/>
          <w:sz w:val="28"/>
        </w:rPr>
        <w:t>
      7. Мемлекеттік органдар мен ұйымдар ведомствоаралық өзара іс-қимыл арқылы кешенді сүйемелдеу қызметтерін тиімді көрсету үшін мынадай функцияларды жүзеге асырады:</w:t>
      </w:r>
    </w:p>
    <w:bookmarkEnd w:id="47"/>
    <w:bookmarkStart w:name="z56" w:id="48"/>
    <w:p>
      <w:pPr>
        <w:spacing w:after="0"/>
        <w:ind w:left="0"/>
        <w:jc w:val="both"/>
      </w:pPr>
      <w:r>
        <w:rPr>
          <w:rFonts w:ascii="Times New Roman"/>
          <w:b w:val="false"/>
          <w:i w:val="false"/>
          <w:color w:val="000000"/>
          <w:sz w:val="28"/>
        </w:rPr>
        <w:t>
      1) Орталық қабылданған ЖЖЖ заңнамада белгіленген мерзімде орындалуын қамтамасыз ету;</w:t>
      </w:r>
    </w:p>
    <w:bookmarkEnd w:id="48"/>
    <w:bookmarkStart w:name="z57" w:id="49"/>
    <w:p>
      <w:pPr>
        <w:spacing w:after="0"/>
        <w:ind w:left="0"/>
        <w:jc w:val="both"/>
      </w:pPr>
      <w:r>
        <w:rPr>
          <w:rFonts w:ascii="Times New Roman"/>
          <w:b w:val="false"/>
          <w:i w:val="false"/>
          <w:color w:val="000000"/>
          <w:sz w:val="28"/>
        </w:rPr>
        <w:t>
      2) адамдарды (отбасыларды) ӨҚЖ-дан шығу үшін ЖЖЖ-да көзделген іс-шараларды мерзімдерде және көлемде іске асыруға және олардың өз әлеуетін дамытуға тарту. Адамдар (отбасылар) балалы болған кезде, баланың қажеттіліктері мен мүдделерін ескеру басымды болып табылады;</w:t>
      </w:r>
    </w:p>
    <w:bookmarkEnd w:id="49"/>
    <w:bookmarkStart w:name="z58" w:id="50"/>
    <w:p>
      <w:pPr>
        <w:spacing w:after="0"/>
        <w:ind w:left="0"/>
        <w:jc w:val="both"/>
      </w:pPr>
      <w:r>
        <w:rPr>
          <w:rFonts w:ascii="Times New Roman"/>
          <w:b w:val="false"/>
          <w:i w:val="false"/>
          <w:color w:val="000000"/>
          <w:sz w:val="28"/>
        </w:rPr>
        <w:t>
      3) ЖЖЖ іске асырылуын қамтамасыз ету кезінде ақпараттың құпиялылығын сақтау;</w:t>
      </w:r>
    </w:p>
    <w:bookmarkEnd w:id="50"/>
    <w:bookmarkStart w:name="z59" w:id="51"/>
    <w:p>
      <w:pPr>
        <w:spacing w:after="0"/>
        <w:ind w:left="0"/>
        <w:jc w:val="both"/>
      </w:pPr>
      <w:r>
        <w:rPr>
          <w:rFonts w:ascii="Times New Roman"/>
          <w:b w:val="false"/>
          <w:i w:val="false"/>
          <w:color w:val="000000"/>
          <w:sz w:val="28"/>
        </w:rPr>
        <w:t>
      4) мемлекеттік қолдау шараларын көрсету кезеңдерін сақтаудағы жүйелілік пен сабақтастық;</w:t>
      </w:r>
    </w:p>
    <w:bookmarkEnd w:id="51"/>
    <w:bookmarkStart w:name="z60" w:id="52"/>
    <w:p>
      <w:pPr>
        <w:spacing w:after="0"/>
        <w:ind w:left="0"/>
        <w:jc w:val="both"/>
      </w:pPr>
      <w:r>
        <w:rPr>
          <w:rFonts w:ascii="Times New Roman"/>
          <w:b w:val="false"/>
          <w:i w:val="false"/>
          <w:color w:val="000000"/>
          <w:sz w:val="28"/>
        </w:rPr>
        <w:t>
      5) ведомствоаралық үйлестірудің сапасы мен тиімділігінің тұрақты мониторингі.</w:t>
      </w:r>
    </w:p>
    <w:bookmarkEnd w:id="52"/>
    <w:bookmarkStart w:name="z61" w:id="53"/>
    <w:p>
      <w:pPr>
        <w:spacing w:after="0"/>
        <w:ind w:left="0"/>
        <w:jc w:val="left"/>
      </w:pPr>
      <w:r>
        <w:rPr>
          <w:rFonts w:ascii="Times New Roman"/>
          <w:b/>
          <w:i w:val="false"/>
          <w:color w:val="000000"/>
        </w:rPr>
        <w:t xml:space="preserve"> 2-тарау. Мемлекеттік органдардың құзыреті шегінде өмірде қиын жағдайға тап болған адамдарды (отбасыларды) қамту жөніндегі жұмысты үйлестіру тәртібі</w:t>
      </w:r>
    </w:p>
    <w:bookmarkEnd w:id="53"/>
    <w:bookmarkStart w:name="z62" w:id="54"/>
    <w:p>
      <w:pPr>
        <w:spacing w:after="0"/>
        <w:ind w:left="0"/>
        <w:jc w:val="both"/>
      </w:pPr>
      <w:r>
        <w:rPr>
          <w:rFonts w:ascii="Times New Roman"/>
          <w:b w:val="false"/>
          <w:i w:val="false"/>
          <w:color w:val="000000"/>
          <w:sz w:val="28"/>
        </w:rPr>
        <w:t xml:space="preserve">
      8. Адамдарды (отбасыларды) ӨҚЖ-дан шығару үшін "Отбасын қолдау орталықтарының қызметін жүзеге асыру қағидаларын бекіту туралы" Қазақстан Республикасының 2024 жылғы 14 маусымдағы № 256-НҚ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34499 болып тіркелген) бекітілген отбасын қолдау орталығының қызметін жүзеге асыру қағидаларына сәйкес Орталық ЖЖЖ әзірлейді және бекітеді.</w:t>
      </w:r>
    </w:p>
    <w:bookmarkEnd w:id="54"/>
    <w:bookmarkStart w:name="z63" w:id="55"/>
    <w:p>
      <w:pPr>
        <w:spacing w:after="0"/>
        <w:ind w:left="0"/>
        <w:jc w:val="both"/>
      </w:pPr>
      <w:r>
        <w:rPr>
          <w:rFonts w:ascii="Times New Roman"/>
          <w:b w:val="false"/>
          <w:i w:val="false"/>
          <w:color w:val="000000"/>
          <w:sz w:val="28"/>
        </w:rPr>
        <w:t>
      9. Екі жұмыс күні ішінде Орталық өз құзыреті шегінде ЖЖЖ іс-шараларын іске асыруға тартылған мемлекеттік органдарға ЖЖЖ-ні жібереді.</w:t>
      </w:r>
    </w:p>
    <w:bookmarkEnd w:id="55"/>
    <w:bookmarkStart w:name="z64" w:id="56"/>
    <w:p>
      <w:pPr>
        <w:spacing w:after="0"/>
        <w:ind w:left="0"/>
        <w:jc w:val="both"/>
      </w:pPr>
      <w:r>
        <w:rPr>
          <w:rFonts w:ascii="Times New Roman"/>
          <w:b w:val="false"/>
          <w:i w:val="false"/>
          <w:color w:val="000000"/>
          <w:sz w:val="28"/>
        </w:rPr>
        <w:t>
      10. Мемлекеттік органдар құзыреті шегінде және (немесе) Қазақстан Республикасы Цифрлық даму, инновациялар және аэроғарыш өнеркәсібі министрінің м.а. 2020 жылғы 31 қаңтардағы № 39/НҚ бұйрығымен бекітілген мемлекеттік көрсетілетін қызметтер тізіліміне сәйкес мемлекеттік көрсетілетін қызметтер саласындағы заңнамада айқындалған мерзімдерде ӨҚЖ-дағы адамдарға (отбасыларға) мемлекеттік қолдау көрсетеді.</w:t>
      </w:r>
    </w:p>
    <w:bookmarkEnd w:id="56"/>
    <w:bookmarkStart w:name="z65" w:id="57"/>
    <w:p>
      <w:pPr>
        <w:spacing w:after="0"/>
        <w:ind w:left="0"/>
        <w:jc w:val="both"/>
      </w:pPr>
      <w:r>
        <w:rPr>
          <w:rFonts w:ascii="Times New Roman"/>
          <w:b w:val="false"/>
          <w:i w:val="false"/>
          <w:color w:val="000000"/>
          <w:sz w:val="28"/>
        </w:rPr>
        <w:t>
      11. Мемлекеттік органдар және (немесе) ұйымдар ЖЖЖ-да көрсетілген мерзімдерге сәйкес ЖЖЖ-ны орындау туралы ақпаратты Орталыққа ұсынады.</w:t>
      </w:r>
    </w:p>
    <w:bookmarkEnd w:id="57"/>
    <w:bookmarkStart w:name="z66" w:id="58"/>
    <w:p>
      <w:pPr>
        <w:spacing w:after="0"/>
        <w:ind w:left="0"/>
        <w:jc w:val="both"/>
      </w:pPr>
      <w:r>
        <w:rPr>
          <w:rFonts w:ascii="Times New Roman"/>
          <w:b w:val="false"/>
          <w:i w:val="false"/>
          <w:color w:val="000000"/>
          <w:sz w:val="28"/>
        </w:rPr>
        <w:t>
      Мемлекеттік орган мен ұйымнан ақпарат алған күннен бастап екі жұмыс күні ішінде Орталық мемлекеттік көрсетілетін қызметтер саласындағы заңнамада айқындалған ЖЖЖ іс-шараларының іске асырылуын қадағалайды және олардың орындалу мәртебесі туралы белгі қояды.</w:t>
      </w:r>
    </w:p>
    <w:bookmarkEnd w:id="58"/>
    <w:bookmarkStart w:name="z67" w:id="59"/>
    <w:p>
      <w:pPr>
        <w:spacing w:after="0"/>
        <w:ind w:left="0"/>
        <w:jc w:val="both"/>
      </w:pPr>
      <w:r>
        <w:rPr>
          <w:rFonts w:ascii="Times New Roman"/>
          <w:b w:val="false"/>
          <w:i w:val="false"/>
          <w:color w:val="000000"/>
          <w:sz w:val="28"/>
        </w:rPr>
        <w:t>
      Орталық Қазақстан Республикасының мемлекеттік қызметтер көрсету саласындағы заңнамасы талаптарының орындалмағаны анықталған кезде ЖЖЖ-ны пысықтауға мемлекеттік органдарға және (немесе) ұйымдарға қайтарады.</w:t>
      </w:r>
    </w:p>
    <w:bookmarkEnd w:id="59"/>
    <w:bookmarkStart w:name="z68" w:id="60"/>
    <w:p>
      <w:pPr>
        <w:spacing w:after="0"/>
        <w:ind w:left="0"/>
        <w:jc w:val="both"/>
      </w:pPr>
      <w:r>
        <w:rPr>
          <w:rFonts w:ascii="Times New Roman"/>
          <w:b w:val="false"/>
          <w:i w:val="false"/>
          <w:color w:val="000000"/>
          <w:sz w:val="28"/>
        </w:rPr>
        <w:t>
      12. ЖЖЖ іс-шараларын толық көлемде орындаған кезде, бір жұмыс күні ішінде Орталық ЖЖЖ-ға аяқталу күнін көрсете отырып, олардың аяқталғаны туралы белгі қояды.</w:t>
      </w:r>
    </w:p>
    <w:bookmarkEnd w:id="60"/>
    <w:bookmarkStart w:name="z69" w:id="61"/>
    <w:p>
      <w:pPr>
        <w:spacing w:after="0"/>
        <w:ind w:left="0"/>
        <w:jc w:val="left"/>
      </w:pPr>
      <w:r>
        <w:rPr>
          <w:rFonts w:ascii="Times New Roman"/>
          <w:b/>
          <w:i w:val="false"/>
          <w:color w:val="000000"/>
        </w:rPr>
        <w:t xml:space="preserve"> 3-тарау. Ведомствоаралық жұмысты мониторингтеу және талдау</w:t>
      </w:r>
    </w:p>
    <w:bookmarkEnd w:id="61"/>
    <w:bookmarkStart w:name="z70" w:id="62"/>
    <w:p>
      <w:pPr>
        <w:spacing w:after="0"/>
        <w:ind w:left="0"/>
        <w:jc w:val="both"/>
      </w:pPr>
      <w:r>
        <w:rPr>
          <w:rFonts w:ascii="Times New Roman"/>
          <w:b w:val="false"/>
          <w:i w:val="false"/>
          <w:color w:val="000000"/>
          <w:sz w:val="28"/>
        </w:rPr>
        <w:t>
      13. Ведомствоаралық жұмыстың тиімділігін бағалау үшін Орталық ОЦК деректері бойынша адамдардың (отбасылардың) әлеуметтік мәртебесінің өзгеруін ескере отырып, тоқсан сайынғы негізде бірлескен жұмыстың мониторингін жүргізеді.</w:t>
      </w:r>
    </w:p>
    <w:bookmarkEnd w:id="62"/>
    <w:bookmarkStart w:name="z71" w:id="63"/>
    <w:p>
      <w:pPr>
        <w:spacing w:after="0"/>
        <w:ind w:left="0"/>
        <w:jc w:val="both"/>
      </w:pPr>
      <w:r>
        <w:rPr>
          <w:rFonts w:ascii="Times New Roman"/>
          <w:b w:val="false"/>
          <w:i w:val="false"/>
          <w:color w:val="000000"/>
          <w:sz w:val="28"/>
        </w:rPr>
        <w:t>
      14. Жүргізілген мониторинг нәтижелері бойынша Орталық мемлекеттік органдардың және (немесе) ұйымдардың ведомствоаралық жұмысының тиімділігі туралы қорытынды жасайды.</w:t>
      </w:r>
    </w:p>
    <w:bookmarkEnd w:id="63"/>
    <w:bookmarkStart w:name="z72" w:id="64"/>
    <w:p>
      <w:pPr>
        <w:spacing w:after="0"/>
        <w:ind w:left="0"/>
        <w:jc w:val="both"/>
      </w:pPr>
      <w:r>
        <w:rPr>
          <w:rFonts w:ascii="Times New Roman"/>
          <w:b w:val="false"/>
          <w:i w:val="false"/>
          <w:color w:val="000000"/>
          <w:sz w:val="28"/>
        </w:rPr>
        <w:t>
      Жұмыстар мен көрсетілетін қызметтердің сапасын арттыру үшін қорытындыда уәкілетті органға жіберілетін кемшіліктер (бар болса) және оларды жою жөніндегі ұсыныстар көрсетіледі.</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