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875f68" w14:textId="3875f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"Жамбыл облысында 2024 жылға мектепке дейінгі тәрбие мен оқытуға мемлекеттік білім беру тапсырысын және ата-ана төлемақысының мөлшерін бекіту туралы" Жамбыл облысы әкімдігінің 2024 жылғы 16 қаңтардағы № 2 қаулысына өзгерістер енгізу туралы</w:t>
      </w:r>
    </w:p>
    <w:p>
      <w:pPr>
        <w:spacing w:after="0"/>
        <w:ind w:left="0"/>
        <w:jc w:val="both"/>
      </w:pPr>
      <w:r>
        <w:rPr>
          <w:rFonts w:ascii="Times New Roman"/>
          <w:b w:val="false"/>
          <w:i w:val="false"/>
          <w:color w:val="000000"/>
          <w:sz w:val="28"/>
        </w:rPr>
        <w:t>Жамбыл облысы әкімдігінің 2024 жылғы 2 шілдедегі № 161 қаулысы</w:t>
      </w:r>
    </w:p>
    <w:p>
      <w:pPr>
        <w:spacing w:after="0"/>
        <w:ind w:left="0"/>
        <w:jc w:val="left"/>
      </w:pPr>
    </w:p>
    <w:bookmarkStart w:name="z7" w:id="0"/>
    <w:p>
      <w:pPr>
        <w:spacing w:after="0"/>
        <w:ind w:left="0"/>
        <w:jc w:val="both"/>
      </w:pPr>
      <w:r>
        <w:rPr>
          <w:rFonts w:ascii="Times New Roman"/>
          <w:b w:val="false"/>
          <w:i w:val="false"/>
          <w:color w:val="000000"/>
          <w:sz w:val="28"/>
        </w:rPr>
        <w:t>
      Жамбыл облысының әкімдігі ҚАУЛЫ ЕТЕДІ:</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"Жамбыл облысында 2024 жылға мектепке дейінгі тәрбие мен оқытуға мемлекеттік білім беру тапсырысын және ата-ана төлемақысының мөлшерін бекіту туралы" Жамбыл облысы әкімдігінің 2024 жылғы 16 қаңтардағы </w:t>
      </w:r>
      <w:r>
        <w:rPr>
          <w:rFonts w:ascii="Times New Roman"/>
          <w:b w:val="false"/>
          <w:i w:val="false"/>
          <w:color w:val="000000"/>
          <w:sz w:val="28"/>
        </w:rPr>
        <w:t>№ 2</w:t>
      </w:r>
      <w:r>
        <w:rPr>
          <w:rFonts w:ascii="Times New Roman"/>
          <w:b w:val="false"/>
          <w:i w:val="false"/>
          <w:color w:val="000000"/>
          <w:sz w:val="28"/>
        </w:rPr>
        <w:t xml:space="preserve"> қаулысына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көрсетілген қаулының </w:t>
      </w:r>
      <w:r>
        <w:rPr>
          <w:rFonts w:ascii="Times New Roman"/>
          <w:b w:val="false"/>
          <w:i w:val="false"/>
          <w:color w:val="000000"/>
          <w:sz w:val="28"/>
        </w:rPr>
        <w:t>1-қосымшасына</w:t>
      </w:r>
      <w:r>
        <w:rPr>
          <w:rFonts w:ascii="Times New Roman"/>
          <w:b w:val="false"/>
          <w:i w:val="false"/>
          <w:color w:val="000000"/>
          <w:sz w:val="28"/>
        </w:rPr>
        <w:t xml:space="preserve"> сәйкес Жамбыл облысында 2024 жылға мектепке дейінгі тәрбие мен оқытуға мемлекеттік білім беру тапсырысында:</w:t>
      </w:r>
    </w:p>
    <w:bookmarkStart w:name="z10" w:id="1"/>
    <w:p>
      <w:pPr>
        <w:spacing w:after="0"/>
        <w:ind w:left="0"/>
        <w:jc w:val="both"/>
      </w:pPr>
      <w:r>
        <w:rPr>
          <w:rFonts w:ascii="Times New Roman"/>
          <w:b w:val="false"/>
          <w:i w:val="false"/>
          <w:color w:val="000000"/>
          <w:sz w:val="28"/>
        </w:rPr>
        <w:t xml:space="preserve">
      реттік нөмірі 2-жолы мынадай редакцияда жазылсын: </w:t>
      </w:r>
    </w:p>
    <w:bookmarkEnd w:id="1"/>
    <w:bookmarkStart w:name="z11" w:id="2"/>
    <w:p>
      <w:pPr>
        <w:spacing w:after="0"/>
        <w:ind w:left="0"/>
        <w:jc w:val="both"/>
      </w:pPr>
      <w:r>
        <w:rPr>
          <w:rFonts w:ascii="Times New Roman"/>
          <w:b w:val="false"/>
          <w:i w:val="false"/>
          <w:color w:val="000000"/>
          <w:sz w:val="28"/>
        </w:rPr>
        <w:t>
      "</w:t>
      </w:r>
    </w:p>
    <w:bookmarkEnd w:id="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Толық емес күндік шағын орталықтар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17840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532</w:t>
            </w:r>
          </w:p>
        </w:tc>
      </w:tr>
    </w:tbl>
    <w:bookmarkStart w:name="z12" w:id="3"/>
    <w:p>
      <w:pPr>
        <w:spacing w:after="0"/>
        <w:ind w:left="0"/>
        <w:jc w:val="both"/>
      </w:pPr>
      <w:r>
        <w:rPr>
          <w:rFonts w:ascii="Times New Roman"/>
          <w:b w:val="false"/>
          <w:i w:val="false"/>
          <w:color w:val="000000"/>
          <w:sz w:val="28"/>
        </w:rPr>
        <w:t>
      ";</w:t>
      </w:r>
    </w:p>
    <w:bookmarkEnd w:id="3"/>
    <w:bookmarkStart w:name="z13" w:id="4"/>
    <w:p>
      <w:pPr>
        <w:spacing w:after="0"/>
        <w:ind w:left="0"/>
        <w:jc w:val="both"/>
      </w:pPr>
      <w:r>
        <w:rPr>
          <w:rFonts w:ascii="Times New Roman"/>
          <w:b w:val="false"/>
          <w:i w:val="false"/>
          <w:color w:val="000000"/>
          <w:sz w:val="28"/>
        </w:rPr>
        <w:t xml:space="preserve">
      реттік нөмірі 39-жолы мынадай редакцияда жазылсын: </w:t>
      </w:r>
    </w:p>
    <w:bookmarkEnd w:id="4"/>
    <w:bookmarkStart w:name="z14" w:id="5"/>
    <w:p>
      <w:pPr>
        <w:spacing w:after="0"/>
        <w:ind w:left="0"/>
        <w:jc w:val="both"/>
      </w:pPr>
      <w:r>
        <w:rPr>
          <w:rFonts w:ascii="Times New Roman"/>
          <w:b w:val="false"/>
          <w:i w:val="false"/>
          <w:color w:val="000000"/>
          <w:sz w:val="28"/>
        </w:rPr>
        <w:t>
      "</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Жекеменшік мектепке дейінгі ұйымдар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54506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60747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29681</w:t>
            </w:r>
          </w:p>
        </w:tc>
      </w:tr>
    </w:tbl>
    <w:bookmarkStart w:name="z15" w:id="6"/>
    <w:p>
      <w:pPr>
        <w:spacing w:after="0"/>
        <w:ind w:left="0"/>
        <w:jc w:val="both"/>
      </w:pPr>
      <w:r>
        <w:rPr>
          <w:rFonts w:ascii="Times New Roman"/>
          <w:b w:val="false"/>
          <w:i w:val="false"/>
          <w:color w:val="000000"/>
          <w:sz w:val="28"/>
        </w:rPr>
        <w:t>
      ".</w:t>
      </w:r>
    </w:p>
    <w:bookmarkEnd w:id="6"/>
    <w:bookmarkStart w:name="z16" w:id="7"/>
    <w:p>
      <w:pPr>
        <w:spacing w:after="0"/>
        <w:ind w:left="0"/>
        <w:jc w:val="both"/>
      </w:pPr>
      <w:r>
        <w:rPr>
          <w:rFonts w:ascii="Times New Roman"/>
          <w:b w:val="false"/>
          <w:i w:val="false"/>
          <w:color w:val="000000"/>
          <w:sz w:val="28"/>
        </w:rPr>
        <w:t>
      2. "Жамбыл облысы әкімдігінің білім басқармасы" коммуналдық мемлекеттік мекемесі заңнамада белгіленген тәртіппен:</w:t>
      </w:r>
    </w:p>
    <w:bookmarkEnd w:id="7"/>
    <w:bookmarkStart w:name="z17" w:id="8"/>
    <w:p>
      <w:pPr>
        <w:spacing w:after="0"/>
        <w:ind w:left="0"/>
        <w:jc w:val="both"/>
      </w:pPr>
      <w:r>
        <w:rPr>
          <w:rFonts w:ascii="Times New Roman"/>
          <w:b w:val="false"/>
          <w:i w:val="false"/>
          <w:color w:val="000000"/>
          <w:sz w:val="28"/>
        </w:rPr>
        <w:t>
      1) осы қаулыға қол қойылған күннен бастап бес жұмыс күні ішінде оның қазақ және орыс тілдеріндегі электрондық түрдегі көшірмесін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кәсіпорнының Жамбыл облысы бойынша филиалына ресми жариялау және Қазақстан Республикасы нормативтік құқықтық актілерінің эталондық бақылау банкіне енгізу үшін жіберілуін;</w:t>
      </w:r>
    </w:p>
    <w:bookmarkEnd w:id="8"/>
    <w:bookmarkStart w:name="z18" w:id="9"/>
    <w:p>
      <w:pPr>
        <w:spacing w:after="0"/>
        <w:ind w:left="0"/>
        <w:jc w:val="both"/>
      </w:pPr>
      <w:r>
        <w:rPr>
          <w:rFonts w:ascii="Times New Roman"/>
          <w:b w:val="false"/>
          <w:i w:val="false"/>
          <w:color w:val="000000"/>
          <w:sz w:val="28"/>
        </w:rPr>
        <w:t>
      2) осы қаулының ресми жарияланғаннан кейін оның Жамбыл облысы әкімдігінің интернет-ресурсында орналастырылуын қамтамасыз етсін.</w:t>
      </w:r>
    </w:p>
    <w:bookmarkEnd w:id="9"/>
    <w:bookmarkStart w:name="z19" w:id="10"/>
    <w:p>
      <w:pPr>
        <w:spacing w:after="0"/>
        <w:ind w:left="0"/>
        <w:jc w:val="both"/>
      </w:pPr>
      <w:r>
        <w:rPr>
          <w:rFonts w:ascii="Times New Roman"/>
          <w:b w:val="false"/>
          <w:i w:val="false"/>
          <w:color w:val="000000"/>
          <w:sz w:val="28"/>
        </w:rPr>
        <w:t>
      3. Осы қаулының орындалуын бақылау Жамбыл облысы әкімінің жетекшілік ететін орынбасарына жүктелсін.</w:t>
      </w:r>
    </w:p>
    <w:bookmarkEnd w:id="10"/>
    <w:bookmarkStart w:name="z20" w:id="11"/>
    <w:p>
      <w:pPr>
        <w:spacing w:after="0"/>
        <w:ind w:left="0"/>
        <w:jc w:val="both"/>
      </w:pPr>
      <w:r>
        <w:rPr>
          <w:rFonts w:ascii="Times New Roman"/>
          <w:b w:val="false"/>
          <w:i w:val="false"/>
          <w:color w:val="000000"/>
          <w:sz w:val="28"/>
        </w:rPr>
        <w:t>
      4. Осы қаулы оның алғашқы ресми жарияланған күнінен бастап қолданысқа енеді.</w:t>
      </w:r>
    </w:p>
    <w:bookmarkEnd w:id="11"/>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Жамбыл облысының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Қарашөкеев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