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e261" w14:textId="648e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6 желтоқсандағы № 33-2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жалдарға арналған аудандық бюджет 1, 2 және 3-қосымшаларға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10 046 882 мың теңге;</w:t>
      </w:r>
    </w:p>
    <w:bookmarkEnd w:id="2"/>
    <w:bookmarkStart w:name="z12" w:id="3"/>
    <w:p>
      <w:pPr>
        <w:spacing w:after="0"/>
        <w:ind w:left="0"/>
        <w:jc w:val="both"/>
      </w:pPr>
      <w:r>
        <w:rPr>
          <w:rFonts w:ascii="Times New Roman"/>
          <w:b w:val="false"/>
          <w:i w:val="false"/>
          <w:color w:val="000000"/>
          <w:sz w:val="28"/>
        </w:rPr>
        <w:t>
      салықтық түсімдер – 2 715 043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32 642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30 965 мың теңге;</w:t>
      </w:r>
    </w:p>
    <w:bookmarkEnd w:id="5"/>
    <w:bookmarkStart w:name="z15" w:id="6"/>
    <w:p>
      <w:pPr>
        <w:spacing w:after="0"/>
        <w:ind w:left="0"/>
        <w:jc w:val="both"/>
      </w:pPr>
      <w:r>
        <w:rPr>
          <w:rFonts w:ascii="Times New Roman"/>
          <w:b w:val="false"/>
          <w:i w:val="false"/>
          <w:color w:val="000000"/>
          <w:sz w:val="28"/>
        </w:rPr>
        <w:t>
      трансферттер түсімі – 7 268 232 мың теңге.</w:t>
      </w:r>
    </w:p>
    <w:bookmarkEnd w:id="6"/>
    <w:bookmarkStart w:name="z16" w:id="7"/>
    <w:p>
      <w:pPr>
        <w:spacing w:after="0"/>
        <w:ind w:left="0"/>
        <w:jc w:val="both"/>
      </w:pPr>
      <w:r>
        <w:rPr>
          <w:rFonts w:ascii="Times New Roman"/>
          <w:b w:val="false"/>
          <w:i w:val="false"/>
          <w:color w:val="000000"/>
          <w:sz w:val="28"/>
        </w:rPr>
        <w:t>
      2) шығындар – 11 190 463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152 225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223 366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71 141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- 1 061 776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1 061 776 мың теңге:</w:t>
      </w:r>
    </w:p>
    <w:bookmarkEnd w:id="15"/>
    <w:bookmarkStart w:name="z25" w:id="16"/>
    <w:p>
      <w:pPr>
        <w:spacing w:after="0"/>
        <w:ind w:left="0"/>
        <w:jc w:val="both"/>
      </w:pPr>
      <w:r>
        <w:rPr>
          <w:rFonts w:ascii="Times New Roman"/>
          <w:b w:val="false"/>
          <w:i w:val="false"/>
          <w:color w:val="000000"/>
          <w:sz w:val="28"/>
        </w:rPr>
        <w:t>
      қарыздар түсімі – 1 132 917 мың теңге;</w:t>
      </w:r>
    </w:p>
    <w:bookmarkEnd w:id="16"/>
    <w:bookmarkStart w:name="z26" w:id="17"/>
    <w:p>
      <w:pPr>
        <w:spacing w:after="0"/>
        <w:ind w:left="0"/>
        <w:jc w:val="both"/>
      </w:pPr>
      <w:r>
        <w:rPr>
          <w:rFonts w:ascii="Times New Roman"/>
          <w:b w:val="false"/>
          <w:i w:val="false"/>
          <w:color w:val="000000"/>
          <w:sz w:val="28"/>
        </w:rPr>
        <w:t>
      қарыздарды өтеу – 71 141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234 030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 шешіміне 1-қосымша</w:t>
            </w:r>
          </w:p>
        </w:tc>
      </w:tr>
    </w:tbl>
    <w:bookmarkStart w:name="z37" w:id="20"/>
    <w:p>
      <w:pPr>
        <w:spacing w:after="0"/>
        <w:ind w:left="0"/>
        <w:jc w:val="left"/>
      </w:pPr>
      <w:r>
        <w:rPr>
          <w:rFonts w:ascii="Times New Roman"/>
          <w:b/>
          <w:i w:val="false"/>
          <w:color w:val="000000"/>
        </w:rPr>
        <w:t xml:space="preserve"> Жуалы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басқада ресурстарды пайдаланғаны үшін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