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3f24" w14:textId="2ab3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2023 жылғы 27 желтоқсандағы № 16-3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2024 жылғы 15 шілдедегі № 25-2 шешімі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"2024-2026 жылдарға арналған аудандық бюджет туралы" 2023 жылғы 27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1)кірістер – 12 521 614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3 070 049 мың теңге;</w:t>
      </w:r>
    </w:p>
    <w:bookmarkEnd w:id="3"/>
    <w:bookmarkStart w:name="z13" w:id="4"/>
    <w:p>
      <w:pPr>
        <w:spacing w:after="0"/>
        <w:ind w:left="0"/>
        <w:jc w:val="both"/>
      </w:pPr>
      <w:r>
        <w:rPr>
          <w:rFonts w:ascii="Times New Roman"/>
          <w:b w:val="false"/>
          <w:i w:val="false"/>
          <w:color w:val="000000"/>
          <w:sz w:val="28"/>
        </w:rPr>
        <w:t>
      салықтық емес түсімдер – 179 292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51 300 мың теңге;</w:t>
      </w:r>
    </w:p>
    <w:bookmarkEnd w:id="5"/>
    <w:bookmarkStart w:name="z15" w:id="6"/>
    <w:p>
      <w:pPr>
        <w:spacing w:after="0"/>
        <w:ind w:left="0"/>
        <w:jc w:val="both"/>
      </w:pPr>
      <w:r>
        <w:rPr>
          <w:rFonts w:ascii="Times New Roman"/>
          <w:b w:val="false"/>
          <w:i w:val="false"/>
          <w:color w:val="000000"/>
          <w:sz w:val="28"/>
        </w:rPr>
        <w:t>
      трансферттер түсімі – 9 220 973 мың теңге.</w:t>
      </w:r>
    </w:p>
    <w:bookmarkEnd w:id="6"/>
    <w:bookmarkStart w:name="z16" w:id="7"/>
    <w:p>
      <w:pPr>
        <w:spacing w:after="0"/>
        <w:ind w:left="0"/>
        <w:jc w:val="both"/>
      </w:pPr>
      <w:r>
        <w:rPr>
          <w:rFonts w:ascii="Times New Roman"/>
          <w:b w:val="false"/>
          <w:i w:val="false"/>
          <w:color w:val="000000"/>
          <w:sz w:val="28"/>
        </w:rPr>
        <w:t>
      2)шығындар – 13 008 409 мың теңге;</w:t>
      </w:r>
    </w:p>
    <w:bookmarkEnd w:id="7"/>
    <w:bookmarkStart w:name="z17" w:id="8"/>
    <w:p>
      <w:pPr>
        <w:spacing w:after="0"/>
        <w:ind w:left="0"/>
        <w:jc w:val="both"/>
      </w:pPr>
      <w:r>
        <w:rPr>
          <w:rFonts w:ascii="Times New Roman"/>
          <w:b w:val="false"/>
          <w:i w:val="false"/>
          <w:color w:val="000000"/>
          <w:sz w:val="28"/>
        </w:rPr>
        <w:t>
      3)таза бюджеттік кредиттеу – 2 750 030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2 816 707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66 677 мың теңге;</w:t>
      </w:r>
    </w:p>
    <w:bookmarkEnd w:id="10"/>
    <w:bookmarkStart w:name="z20" w:id="11"/>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5)бюджет тапшылығы (профициті) – -3 236 825 мың теңге;</w:t>
      </w:r>
    </w:p>
    <w:bookmarkEnd w:id="14"/>
    <w:bookmarkStart w:name="z24" w:id="15"/>
    <w:p>
      <w:pPr>
        <w:spacing w:after="0"/>
        <w:ind w:left="0"/>
        <w:jc w:val="both"/>
      </w:pPr>
      <w:r>
        <w:rPr>
          <w:rFonts w:ascii="Times New Roman"/>
          <w:b w:val="false"/>
          <w:i w:val="false"/>
          <w:color w:val="000000"/>
          <w:sz w:val="28"/>
        </w:rPr>
        <w:t>
      6)бюджет тапшылығын қаржыландыру (профицитін пайдалану) – 3 236 825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2 816 707 мың теңге;</w:t>
      </w:r>
    </w:p>
    <w:bookmarkEnd w:id="16"/>
    <w:bookmarkStart w:name="z26" w:id="17"/>
    <w:p>
      <w:pPr>
        <w:spacing w:after="0"/>
        <w:ind w:left="0"/>
        <w:jc w:val="both"/>
      </w:pPr>
      <w:r>
        <w:rPr>
          <w:rFonts w:ascii="Times New Roman"/>
          <w:b w:val="false"/>
          <w:i w:val="false"/>
          <w:color w:val="000000"/>
          <w:sz w:val="28"/>
        </w:rPr>
        <w:t>
      қарыздарды өтеу – 66 677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486 795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 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898482</w:t>
            </w:r>
          </w:p>
          <w:bookmarkEnd w:id="2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55635</w:t>
            </w:r>
          </w:p>
          <w:bookmarkEnd w:id="22"/>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94423</w:t>
            </w:r>
          </w:p>
          <w:bookmarkEnd w:id="2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