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c1be" w14:textId="3c4c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2023 жылғы 27 желтоқсандағы № 16-3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2024 жылғы 13 қыркүйектегі № 28-2 шешімі</w:t>
      </w:r>
    </w:p>
    <w:p>
      <w:pPr>
        <w:spacing w:after="0"/>
        <w:ind w:left="0"/>
        <w:jc w:val="left"/>
      </w:pPr>
    </w:p>
    <w:bookmarkStart w:name="z7" w:id="0"/>
    <w:p>
      <w:pPr>
        <w:spacing w:after="0"/>
        <w:ind w:left="0"/>
        <w:jc w:val="both"/>
      </w:pPr>
      <w:r>
        <w:rPr>
          <w:rFonts w:ascii="Times New Roman"/>
          <w:b w:val="false"/>
          <w:i w:val="false"/>
          <w:color w:val="000000"/>
          <w:sz w:val="28"/>
        </w:rPr>
        <w:t>
      Сарысу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Сарысу аудандық мәслихатының "2024-2026 жылдарға арналған аудандық бюджет туралы" 2023 жылғы 27 желтоқсандағы </w:t>
      </w:r>
      <w:r>
        <w:rPr>
          <w:rFonts w:ascii="Times New Roman"/>
          <w:b w:val="false"/>
          <w:i w:val="false"/>
          <w:color w:val="000000"/>
          <w:sz w:val="28"/>
        </w:rPr>
        <w:t>№ 16-3</w:t>
      </w:r>
      <w:r>
        <w:rPr>
          <w:rFonts w:ascii="Times New Roman"/>
          <w:b w:val="false"/>
          <w:i w:val="false"/>
          <w:color w:val="000000"/>
          <w:sz w:val="28"/>
        </w:rPr>
        <w:t xml:space="preserve"> шешіміне келесі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тиісінше осы шешімнің 1, 2, 3 - қосымшаларға сәйкес, оның ішінде 2024 жылға келесідей көлемде бекітілсін:</w:t>
      </w:r>
    </w:p>
    <w:bookmarkEnd w:id="1"/>
    <w:bookmarkStart w:name="z11" w:id="2"/>
    <w:p>
      <w:pPr>
        <w:spacing w:after="0"/>
        <w:ind w:left="0"/>
        <w:jc w:val="both"/>
      </w:pPr>
      <w:r>
        <w:rPr>
          <w:rFonts w:ascii="Times New Roman"/>
          <w:b w:val="false"/>
          <w:i w:val="false"/>
          <w:color w:val="000000"/>
          <w:sz w:val="28"/>
        </w:rPr>
        <w:t>
      1) кірістер – 14 408 476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3 268 249 мың теңге;</w:t>
      </w:r>
    </w:p>
    <w:bookmarkEnd w:id="3"/>
    <w:bookmarkStart w:name="z13" w:id="4"/>
    <w:p>
      <w:pPr>
        <w:spacing w:after="0"/>
        <w:ind w:left="0"/>
        <w:jc w:val="both"/>
      </w:pPr>
      <w:r>
        <w:rPr>
          <w:rFonts w:ascii="Times New Roman"/>
          <w:b w:val="false"/>
          <w:i w:val="false"/>
          <w:color w:val="000000"/>
          <w:sz w:val="28"/>
        </w:rPr>
        <w:t>
      салықтық емес түсімдер – 181 092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51 300 мың теңге;</w:t>
      </w:r>
    </w:p>
    <w:bookmarkEnd w:id="5"/>
    <w:bookmarkStart w:name="z15" w:id="6"/>
    <w:p>
      <w:pPr>
        <w:spacing w:after="0"/>
        <w:ind w:left="0"/>
        <w:jc w:val="both"/>
      </w:pPr>
      <w:r>
        <w:rPr>
          <w:rFonts w:ascii="Times New Roman"/>
          <w:b w:val="false"/>
          <w:i w:val="false"/>
          <w:color w:val="000000"/>
          <w:sz w:val="28"/>
        </w:rPr>
        <w:t>
      трансферттер түсімі – 10 907 835 мың теңге.</w:t>
      </w:r>
    </w:p>
    <w:bookmarkEnd w:id="6"/>
    <w:bookmarkStart w:name="z16" w:id="7"/>
    <w:p>
      <w:pPr>
        <w:spacing w:after="0"/>
        <w:ind w:left="0"/>
        <w:jc w:val="both"/>
      </w:pPr>
      <w:r>
        <w:rPr>
          <w:rFonts w:ascii="Times New Roman"/>
          <w:b w:val="false"/>
          <w:i w:val="false"/>
          <w:color w:val="000000"/>
          <w:sz w:val="28"/>
        </w:rPr>
        <w:t>
      2) шығындар – 14 895 271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3 158 427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3 225 104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66 677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-3 645 222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3 645 222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3 225 104 мың теңге;</w:t>
      </w:r>
    </w:p>
    <w:bookmarkEnd w:id="16"/>
    <w:bookmarkStart w:name="z26" w:id="17"/>
    <w:p>
      <w:pPr>
        <w:spacing w:after="0"/>
        <w:ind w:left="0"/>
        <w:jc w:val="both"/>
      </w:pPr>
      <w:r>
        <w:rPr>
          <w:rFonts w:ascii="Times New Roman"/>
          <w:b w:val="false"/>
          <w:i w:val="false"/>
          <w:color w:val="000000"/>
          <w:sz w:val="28"/>
        </w:rPr>
        <w:t>
      қарыздарды өтеу – 66 677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486 795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қыркүйектегі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1036670</w:t>
            </w:r>
          </w:p>
          <w:bookmarkEnd w:id="2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60364</w:t>
            </w:r>
          </w:p>
          <w:bookmarkEnd w:id="2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94423</w:t>
            </w:r>
          </w:p>
          <w:bookmarkEnd w:id="2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