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f8266" w14:textId="e6f82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аудандық мәслихатының 2023 жылғы 25 желтоқсандағы №13-2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2024 жылғы 15 мамырдағы № 20-2 шешімі</w:t>
      </w:r>
    </w:p>
    <w:p>
      <w:pPr>
        <w:spacing w:after="0"/>
        <w:ind w:left="0"/>
        <w:jc w:val="left"/>
      </w:pPr>
    </w:p>
    <w:bookmarkStart w:name="z7" w:id="0"/>
    <w:p>
      <w:pPr>
        <w:spacing w:after="0"/>
        <w:ind w:left="0"/>
        <w:jc w:val="both"/>
      </w:pPr>
      <w:r>
        <w:rPr>
          <w:rFonts w:ascii="Times New Roman"/>
          <w:b w:val="false"/>
          <w:i w:val="false"/>
          <w:color w:val="000000"/>
          <w:sz w:val="28"/>
        </w:rPr>
        <w:t>
      Талас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аудандық бюджет туралы" Талас аудандық мәслихатының 2023 жылғы 25 желтоқсандағы </w:t>
      </w:r>
      <w:r>
        <w:rPr>
          <w:rFonts w:ascii="Times New Roman"/>
          <w:b w:val="false"/>
          <w:i w:val="false"/>
          <w:color w:val="000000"/>
          <w:sz w:val="28"/>
        </w:rPr>
        <w:t>№ 13-2</w:t>
      </w:r>
      <w:r>
        <w:rPr>
          <w:rFonts w:ascii="Times New Roman"/>
          <w:b w:val="false"/>
          <w:i w:val="false"/>
          <w:color w:val="000000"/>
          <w:sz w:val="28"/>
        </w:rPr>
        <w:t xml:space="preserve"> шешіміне келесідей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2024– 2026 жылдарға арналған аудандық бюджет тиісінше осы шешімнің 1, 2, 3 – қосымшаларға сәйкес, оның ішінде 2024 жылға келесідей көлемде бекітілсін:</w:t>
      </w:r>
    </w:p>
    <w:bookmarkStart w:name="z11" w:id="1"/>
    <w:p>
      <w:pPr>
        <w:spacing w:after="0"/>
        <w:ind w:left="0"/>
        <w:jc w:val="both"/>
      </w:pPr>
      <w:r>
        <w:rPr>
          <w:rFonts w:ascii="Times New Roman"/>
          <w:b w:val="false"/>
          <w:i w:val="false"/>
          <w:color w:val="000000"/>
          <w:sz w:val="28"/>
        </w:rPr>
        <w:t>
      1) кірістер – 13 749 607 мың теңге, оның ішінде:</w:t>
      </w:r>
    </w:p>
    <w:bookmarkEnd w:id="1"/>
    <w:bookmarkStart w:name="z12" w:id="2"/>
    <w:p>
      <w:pPr>
        <w:spacing w:after="0"/>
        <w:ind w:left="0"/>
        <w:jc w:val="both"/>
      </w:pPr>
      <w:r>
        <w:rPr>
          <w:rFonts w:ascii="Times New Roman"/>
          <w:b w:val="false"/>
          <w:i w:val="false"/>
          <w:color w:val="000000"/>
          <w:sz w:val="28"/>
        </w:rPr>
        <w:t>
      салықтық түсімдер – 1 940 452 мың теңге;</w:t>
      </w:r>
    </w:p>
    <w:bookmarkEnd w:id="2"/>
    <w:bookmarkStart w:name="z13" w:id="3"/>
    <w:p>
      <w:pPr>
        <w:spacing w:after="0"/>
        <w:ind w:left="0"/>
        <w:jc w:val="both"/>
      </w:pPr>
      <w:r>
        <w:rPr>
          <w:rFonts w:ascii="Times New Roman"/>
          <w:b w:val="false"/>
          <w:i w:val="false"/>
          <w:color w:val="000000"/>
          <w:sz w:val="28"/>
        </w:rPr>
        <w:t>
      салықтық емес түсімдер – 27 500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6 800 мың теңге;</w:t>
      </w:r>
    </w:p>
    <w:bookmarkEnd w:id="4"/>
    <w:bookmarkStart w:name="z15" w:id="5"/>
    <w:p>
      <w:pPr>
        <w:spacing w:after="0"/>
        <w:ind w:left="0"/>
        <w:jc w:val="both"/>
      </w:pPr>
      <w:r>
        <w:rPr>
          <w:rFonts w:ascii="Times New Roman"/>
          <w:b w:val="false"/>
          <w:i w:val="false"/>
          <w:color w:val="000000"/>
          <w:sz w:val="28"/>
        </w:rPr>
        <w:t>
      трансферттер түсiмі – 11 774 855 мың теңге;</w:t>
      </w:r>
    </w:p>
    <w:bookmarkEnd w:id="5"/>
    <w:bookmarkStart w:name="z16" w:id="6"/>
    <w:p>
      <w:pPr>
        <w:spacing w:after="0"/>
        <w:ind w:left="0"/>
        <w:jc w:val="both"/>
      </w:pPr>
      <w:r>
        <w:rPr>
          <w:rFonts w:ascii="Times New Roman"/>
          <w:b w:val="false"/>
          <w:i w:val="false"/>
          <w:color w:val="000000"/>
          <w:sz w:val="28"/>
        </w:rPr>
        <w:t>
      2) шығындар – 13 874 001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2 787 452 мың теңге:</w:t>
      </w:r>
    </w:p>
    <w:bookmarkEnd w:id="7"/>
    <w:bookmarkStart w:name="z18" w:id="8"/>
    <w:p>
      <w:pPr>
        <w:spacing w:after="0"/>
        <w:ind w:left="0"/>
        <w:jc w:val="both"/>
      </w:pPr>
      <w:r>
        <w:rPr>
          <w:rFonts w:ascii="Times New Roman"/>
          <w:b w:val="false"/>
          <w:i w:val="false"/>
          <w:color w:val="000000"/>
          <w:sz w:val="28"/>
        </w:rPr>
        <w:t>
      бюджеттік кредиттер – 2 824 645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37 193 мың теңге;</w:t>
      </w:r>
    </w:p>
    <w:bookmarkEnd w:id="9"/>
    <w:bookmarkStart w:name="z20" w:id="10"/>
    <w:p>
      <w:pPr>
        <w:spacing w:after="0"/>
        <w:ind w:left="0"/>
        <w:jc w:val="both"/>
      </w:pPr>
      <w:r>
        <w:rPr>
          <w:rFonts w:ascii="Times New Roman"/>
          <w:b w:val="false"/>
          <w:i w:val="false"/>
          <w:color w:val="000000"/>
          <w:sz w:val="28"/>
        </w:rPr>
        <w:t>
      4) қаржы активтерiмен операциялар бойынша сальдо – 0 мың теңге:</w:t>
      </w:r>
    </w:p>
    <w:bookmarkEnd w:id="10"/>
    <w:bookmarkStart w:name="z21" w:id="11"/>
    <w:p>
      <w:pPr>
        <w:spacing w:after="0"/>
        <w:ind w:left="0"/>
        <w:jc w:val="both"/>
      </w:pPr>
      <w:r>
        <w:rPr>
          <w:rFonts w:ascii="Times New Roman"/>
          <w:b w:val="false"/>
          <w:i w:val="false"/>
          <w:color w:val="000000"/>
          <w:sz w:val="28"/>
        </w:rPr>
        <w:t>
      қаржы активтерiн сатып алу – 0 мың теңге;</w:t>
      </w:r>
    </w:p>
    <w:bookmarkEnd w:id="11"/>
    <w:bookmarkStart w:name="z22" w:id="12"/>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- 2 911 846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(профицитін пайдалану) – 2 911 846 мың теңге, оның ішінде:</w:t>
      </w:r>
    </w:p>
    <w:bookmarkEnd w:id="14"/>
    <w:bookmarkStart w:name="z25" w:id="15"/>
    <w:p>
      <w:pPr>
        <w:spacing w:after="0"/>
        <w:ind w:left="0"/>
        <w:jc w:val="both"/>
      </w:pPr>
      <w:r>
        <w:rPr>
          <w:rFonts w:ascii="Times New Roman"/>
          <w:b w:val="false"/>
          <w:i w:val="false"/>
          <w:color w:val="000000"/>
          <w:sz w:val="28"/>
        </w:rPr>
        <w:t>
      қарыздар түсімі – 2 824 645 мың теңге;</w:t>
      </w:r>
    </w:p>
    <w:bookmarkEnd w:id="15"/>
    <w:bookmarkStart w:name="z26" w:id="16"/>
    <w:p>
      <w:pPr>
        <w:spacing w:after="0"/>
        <w:ind w:left="0"/>
        <w:jc w:val="both"/>
      </w:pPr>
      <w:r>
        <w:rPr>
          <w:rFonts w:ascii="Times New Roman"/>
          <w:b w:val="false"/>
          <w:i w:val="false"/>
          <w:color w:val="000000"/>
          <w:sz w:val="28"/>
        </w:rPr>
        <w:t>
      қарыздарды өтеу – 37 193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пайдаланылатын бос қалдықтары – 124 394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8"/>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№13-2 шешіміне 1 қосымша</w:t>
            </w:r>
          </w:p>
        </w:tc>
      </w:tr>
    </w:tbl>
    <w:bookmarkStart w:name="z37" w:id="19"/>
    <w:p>
      <w:pPr>
        <w:spacing w:after="0"/>
        <w:ind w:left="0"/>
        <w:jc w:val="left"/>
      </w:pPr>
      <w:r>
        <w:rPr>
          <w:rFonts w:ascii="Times New Roman"/>
          <w:b/>
          <w:i w:val="false"/>
          <w:color w:val="000000"/>
        </w:rPr>
        <w:t xml:space="preserve"> 2024 жылға арналған аудан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13 749 607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11 774 855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13 874 001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2 911 846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2 824 645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