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bb9e" w14:textId="16eb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2023 жылғы 26 желтоқсандағы № 84 "2024 – 2026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қалалық мәслихатының 2024 жылғы 12 тамыздағы № 136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Сәтбаев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"2024 – 2026 жылдарға арналған қалалық бюджет туралы" 2023 жылғы 26 желтоқсандағы № 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– 2026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12 999 382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9 553 610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45 427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88 976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3 311 369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18 429 499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7 332 131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7 332 131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2 393 896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951 007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3 987 228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12 999 382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3 620 734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3 206 986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3 259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көрініс беруге бағытталған көппәтерлі үйлердің қасбеттерін, шатырларын ағымдағы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