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5657" w14:textId="8d85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27 желтоқсандағы № 219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9 128 417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5 400 839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127 510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19 950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3 580 118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9 421 670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- 293 253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293 253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293 253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қалалық бюджетте кенттер бюджеттеріне қалалық бюджеттен берілетін субвенциялардың мөлшері 427 737 мың теңге сомасында қарастырылсын,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кентіне – 412 737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кентіне – 15 000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қалалық бюджет шығыстарының құрамында Жәйрем және Шалғы кенттерінің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Қаражал қаласы әкімдігінің 2025 жылға арналған резерві 106 554 мың теңге сомасында бекітілсін.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Қазақтан Республикасының Ұлттық қорынан берлетін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Жәйрем кенті мен Қаражал қаласын газбен жабдықтау желілерін және "Жәйрем" АГТС пен газ құбыры тармағын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жеке тұрғын үй құрылысының инженерлік-коммуникациялық инфрақұрылымын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және Шалғы кенттері бюджеттеріне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Қаражал қалалық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