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ed25" w14:textId="484e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Жетісу облысы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6 маусымдағы № 173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Жетісу облысы бойынша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 және 2024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"___" _________ № 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Жетісу облысының мектепке дейінгі тәрбие және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бір айда бір тәрбиеленушіге жұмсалатын жан басына шаққандағы қаржыландыру нормативі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3 жасқа дейінгі тәрбиеленушілердің тамақтануы үшін ата-ана төлемақысыныңбір айлық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3 жастан 7 жасқа дейінгі тәрбиеленушілердің тамақтануы үшін ата-ана төлемақысының бір айлық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балабақшалар бойынша: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