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3f8f" w14:textId="d0e3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аумағында орналасқан ауылдық округтерінің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Жетісу облысы Талдықорған қалалық мәслихатының 2024 жылғы 12 қаңтардағы № 15-89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w:t>
      </w:r>
      <w:r>
        <w:rPr>
          <w:rFonts w:ascii="Times New Roman"/>
          <w:b w:val="false"/>
          <w:i w:val="false"/>
          <w:color w:val="000000"/>
          <w:sz w:val="28"/>
        </w:rPr>
        <w:t>№ 122</w:t>
      </w:r>
      <w:r>
        <w:rPr>
          <w:rFonts w:ascii="Times New Roman"/>
          <w:b w:val="false"/>
          <w:i w:val="false"/>
          <w:color w:val="000000"/>
          <w:sz w:val="28"/>
        </w:rPr>
        <w:t xml:space="preserve"> бұйрығына сәйкес Талдықорған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Талдықорған қаласының аумағында орналасқан ауылдық округтерінің жергілікті қоғамдастықтың бөлек жиындарын өткізудің қаңидалары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1-1. Осы шешімнің 2- қосымшасына сәйкес Еркін ауылдық округінің және 3-қосымшасына сәйкес Өтенай ауылдық округінің жергілікті қоғамдастық жиынына қатысу үшін ауыл тұрғындары өкілдерінің сандық құрамы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Жетісу облысы Талдықорған қалалық мәслихатының 05.04.2024 </w:t>
      </w:r>
      <w:r>
        <w:rPr>
          <w:rFonts w:ascii="Times New Roman"/>
          <w:b w:val="false"/>
          <w:i w:val="false"/>
          <w:color w:val="000000"/>
          <w:sz w:val="28"/>
        </w:rPr>
        <w:t>№ 19-116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Талдықорған қалалық мәслихатыының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2024 жылғы 12 қаңтардағы № 15-89 шешіміне қосымша</w:t>
            </w:r>
          </w:p>
        </w:tc>
      </w:tr>
    </w:tbl>
    <w:bookmarkStart w:name="z12" w:id="3"/>
    <w:p>
      <w:pPr>
        <w:spacing w:after="0"/>
        <w:ind w:left="0"/>
        <w:jc w:val="left"/>
      </w:pPr>
      <w:r>
        <w:rPr>
          <w:rFonts w:ascii="Times New Roman"/>
          <w:b/>
          <w:i w:val="false"/>
          <w:color w:val="000000"/>
        </w:rPr>
        <w:t xml:space="preserve"> Талдықорған қаласының аумағында орналасқан ауылдық округтерінің жергілікті қоғамдастықтың бөлек жиындарын өткізудің қағидалары</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Талдықорған қаласының аумағында орналасқан ауылдық округтерінің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Ұлттық экономика министрінің 2023 жылғы 23 маусымдағы </w:t>
      </w:r>
      <w:r>
        <w:rPr>
          <w:rFonts w:ascii="Times New Roman"/>
          <w:b w:val="false"/>
          <w:i w:val="false"/>
          <w:color w:val="000000"/>
          <w:sz w:val="28"/>
        </w:rPr>
        <w:t>№ 122</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бұйрығына сәйкес (Нормативтік құқықтық актілерді мемлекеттік тіркеу тізілімінде № 32894 болып тіркелген) әзірленді және аудандық маңызы бар қала, ауыл, кент, ауылдық округ тұрғындарының жергілікті қоғамдастықтың бөлек жиындарын өткізудің тәртібін белгілейді.</w:t>
      </w:r>
    </w:p>
    <w:bookmarkEnd w:id="5"/>
    <w:bookmarkStart w:name="z15"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6" w:id="7"/>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7"/>
    <w:bookmarkStart w:name="z17" w:id="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8"/>
    <w:bookmarkStart w:name="z18" w:id="9"/>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9"/>
    <w:bookmarkStart w:name="z19" w:id="10"/>
    <w:p>
      <w:pPr>
        <w:spacing w:after="0"/>
        <w:ind w:left="0"/>
        <w:jc w:val="both"/>
      </w:pPr>
      <w:r>
        <w:rPr>
          <w:rFonts w:ascii="Times New Roman"/>
          <w:b w:val="false"/>
          <w:i w:val="false"/>
          <w:color w:val="000000"/>
          <w:sz w:val="28"/>
        </w:rPr>
        <w:t>
      3. Жергілікті қоғамдастықтың бөлек жиынын өткізу үшін ауылдың, кенттің, ауылдық округтің аумағы учаскелерге (ауылдар, шағын аудандар, көшелер, көппәтерлі тұрғын үйлер) бөлінеді.</w:t>
      </w:r>
    </w:p>
    <w:bookmarkEnd w:id="10"/>
    <w:bookmarkStart w:name="z20"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1" w:id="12"/>
    <w:p>
      <w:pPr>
        <w:spacing w:after="0"/>
        <w:ind w:left="0"/>
        <w:jc w:val="both"/>
      </w:pPr>
      <w:r>
        <w:rPr>
          <w:rFonts w:ascii="Times New Roman"/>
          <w:b w:val="false"/>
          <w:i w:val="false"/>
          <w:color w:val="000000"/>
          <w:sz w:val="28"/>
        </w:rPr>
        <w:t>
      5. Ауылдың, кенттің және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2"/>
    <w:bookmarkStart w:name="z22" w:id="13"/>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ауылдың,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 </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ауылдың, кенттің, ауылдық округтің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Ауылдың, кенттің, ауылдық округтің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Талдықорған қалалық мәслихаты бекіткен сандық құрамға сәйкес жергілікті қоғамдастықтың бөлек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 кент және ауылдық округ әкімінің аппаратына береді.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6"/>
    <w:bookmarkStart w:name="z36" w:id="27"/>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7"/>
    <w:bookmarkStart w:name="z37" w:id="28"/>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28"/>
    <w:bookmarkStart w:name="z38"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2024 жылғы 5 сәуірдегі № 19-116 шешіміне 2- қосымша</w:t>
            </w:r>
          </w:p>
        </w:tc>
      </w:tr>
    </w:tbl>
    <w:p>
      <w:pPr>
        <w:spacing w:after="0"/>
        <w:ind w:left="0"/>
        <w:jc w:val="both"/>
      </w:pPr>
      <w:r>
        <w:rPr>
          <w:rFonts w:ascii="Times New Roman"/>
          <w:b w:val="false"/>
          <w:i w:val="false"/>
          <w:color w:val="ff0000"/>
          <w:sz w:val="28"/>
        </w:rPr>
        <w:t xml:space="preserve">
      Ескерту. 2-қосымша жаңа редакцияда – Жетісу облысы Талдықорған қалалық мәслихатының 28.11.2024 </w:t>
      </w:r>
      <w:r>
        <w:rPr>
          <w:rFonts w:ascii="Times New Roman"/>
          <w:b w:val="false"/>
          <w:i w:val="false"/>
          <w:color w:val="ff0000"/>
          <w:sz w:val="28"/>
        </w:rPr>
        <w:t>№ 27-163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Еркін ауылдық округінде жергілікті қоғамдастық жиынына қатысу үшін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елді мекені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ші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2024 жылғы 5 сәуірдегі № 19-116 шешіміне 3- қосымша</w:t>
            </w:r>
          </w:p>
        </w:tc>
      </w:tr>
    </w:tbl>
    <w:p>
      <w:pPr>
        <w:spacing w:after="0"/>
        <w:ind w:left="0"/>
        <w:jc w:val="both"/>
      </w:pPr>
      <w:r>
        <w:rPr>
          <w:rFonts w:ascii="Times New Roman"/>
          <w:b w:val="false"/>
          <w:i w:val="false"/>
          <w:color w:val="ff0000"/>
          <w:sz w:val="28"/>
        </w:rPr>
        <w:t xml:space="preserve">
      Ескерту. 3-қосымша жаңа редакцияда – Жетісу облысы Талдықорған қалалық мәслихатының 28.11.2024 </w:t>
      </w:r>
      <w:r>
        <w:rPr>
          <w:rFonts w:ascii="Times New Roman"/>
          <w:b w:val="false"/>
          <w:i w:val="false"/>
          <w:color w:val="ff0000"/>
          <w:sz w:val="28"/>
        </w:rPr>
        <w:t>№ 27-163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Өтенай ауылдық округінде жергілікті қоғамдастық жиынына қатысу үшін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Пригордное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