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69ee" w14:textId="7466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5 желтоқсандағы № 18-58 "Ескелді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7 маусымдағы № 28-8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470 5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1 1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73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 9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024 76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944 04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19 25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5 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 0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92 70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92 70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619 0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6 0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9 69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7 маусымдағы № 28-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5 желтоқсандағы №18-58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