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69ee" w14:textId="7466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2023 жылғы 25 желтоқсандағы № 18-58 "Ескелді ауданының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2024 жылғы 7 маусымдағы № 28-89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2024-2026 жылдарға арналған бюджеті туралы" 2023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18-58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аудандық бюджеті тиісінше осы шешімнің 1, 2 және 3-қосымшаларына сәйкес, оның ішінде 2024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5 470 588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421 179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7 731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16 917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5 024 761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6 944 043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219 250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335 280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116 030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1 692 705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1 692 705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1 619 040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116 030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189 695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2024 жылғы 7 маусымдағы № 28-89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