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5818" w14:textId="b285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25 желтоқсандағы № 8-36-148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Панфилов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15 708 497 мың теңге, 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5 721 764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60 013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1 606 454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8 320 266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14 475 649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196 083 мың теңге, оның ішінде: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263 617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67 534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1 036 765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1 036 765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263 617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1 300 382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Жаркент қаласы мен ауылдық округтердің бюджеттерінен аудандық бюджетке бюджеттік алып қоюлар көлемі 611 001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Жаркент қаласынан 567 207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Атамекен ауылдық округінен 34 220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округінен 9 574 мың теңге.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бюджетте аудандық бюджеттен ауылдық округтердің бюджеттеріне берілетін бюджеттік субвенциялар көлемдері 312 885 мың теңге сомасында көзделсін, оның ішінде: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34 977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27 281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15 510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21 625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36 899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37 913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27 754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39 280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3 872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29 912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37 862 мың теңге.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күрделі шығыстарына;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және көгалдандыруға;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"Ауыл-Ел бесігі" жобасы шеңберінде ауылдық елді мекендердегі әлеуметтік және инженерлік инфрақұрылым бойынша іс-шараларды іске асыруға.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2025 жылға арналған резерві 142 605 мың теңге сомасында бекітілсін.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8-36-148 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15 708 497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8-36-148 шешіміне 2-қосымша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5 879 096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7 157 248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8-36-148 шешіміне 3-қосымша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12 853 521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