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3cc0" w14:textId="21b3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Сарқан қаласы мен ауылдық округтерінің жергілікті қоғамдастық жиналыстарының регламентін бекіту туралы</w:t>
      </w:r>
    </w:p>
    <w:p>
      <w:pPr>
        <w:spacing w:after="0"/>
        <w:ind w:left="0"/>
        <w:jc w:val="both"/>
      </w:pPr>
      <w:r>
        <w:rPr>
          <w:rFonts w:ascii="Times New Roman"/>
          <w:b w:val="false"/>
          <w:i w:val="false"/>
          <w:color w:val="000000"/>
          <w:sz w:val="28"/>
        </w:rPr>
        <w:t>Жетісу облысы Сарқан аудандық мәслихатының 2024 жылғы 18 шілдедегі № 27-109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ауданының Сарқан қаласы мен ауылдық округтерінің жергілікті қоғамдастық жиналыстарының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Сарқан аудандық мәслихатының "Сарқан ауданының Сарқан қаласының және ауылдық округтерінің жергілікті қоғамдастық жиналыстарының регламенттерін бекіту туралы" 2021 жылғы 30 қарашадағы </w:t>
      </w:r>
      <w:r>
        <w:rPr>
          <w:rFonts w:ascii="Times New Roman"/>
          <w:b w:val="false"/>
          <w:i w:val="false"/>
          <w:color w:val="000000"/>
          <w:sz w:val="28"/>
        </w:rPr>
        <w:t>№11-51</w:t>
      </w:r>
      <w:r>
        <w:rPr>
          <w:rFonts w:ascii="Times New Roman"/>
          <w:b w:val="false"/>
          <w:i w:val="false"/>
          <w:color w:val="000000"/>
          <w:sz w:val="28"/>
        </w:rPr>
        <w:t xml:space="preserve"> (Нормативтік құқықтық актілерді мемлекеттік тіркеу тізілімінде №161258 тіркелген) шешімі жойылсын.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2024 жылғы "18" шілдедегі № 27-109 шешіміне қосымша</w:t>
            </w:r>
          </w:p>
        </w:tc>
      </w:tr>
    </w:tbl>
    <w:bookmarkStart w:name="z13" w:id="4"/>
    <w:p>
      <w:pPr>
        <w:spacing w:after="0"/>
        <w:ind w:left="0"/>
        <w:jc w:val="left"/>
      </w:pPr>
      <w:r>
        <w:rPr>
          <w:rFonts w:ascii="Times New Roman"/>
          <w:b/>
          <w:i w:val="false"/>
          <w:color w:val="000000"/>
        </w:rPr>
        <w:t xml:space="preserve"> Сарқан ауданының Сарқан қаласы мен ауылдық округтерінің жергілікті қоғамдастық жиналыстарының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Сарқан ауданының Сарқан қаласы мен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қала, қала, қаладағы қала,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Сарқан аудандық мәслихаты бекітеді.</w:t>
      </w:r>
    </w:p>
    <w:bookmarkEnd w:id="13"/>
    <w:bookmarkStart w:name="z23" w:id="14"/>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қалалық маңызы бар қала, ауыл, кент, ауылдық округ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6" w:id="17"/>
    <w:p>
      <w:pPr>
        <w:spacing w:after="0"/>
        <w:ind w:left="0"/>
        <w:jc w:val="both"/>
      </w:pPr>
      <w:r>
        <w:rPr>
          <w:rFonts w:ascii="Times New Roman"/>
          <w:b w:val="false"/>
          <w:i w:val="false"/>
          <w:color w:val="000000"/>
          <w:sz w:val="28"/>
        </w:rPr>
        <w:t>
      2) 10-15 мың халық – жиналыстың 11-15 мүшесі;</w:t>
      </w:r>
    </w:p>
    <w:bookmarkEnd w:id="17"/>
    <w:bookmarkStart w:name="z27" w:id="18"/>
    <w:p>
      <w:pPr>
        <w:spacing w:after="0"/>
        <w:ind w:left="0"/>
        <w:jc w:val="both"/>
      </w:pPr>
      <w:r>
        <w:rPr>
          <w:rFonts w:ascii="Times New Roman"/>
          <w:b w:val="false"/>
          <w:i w:val="false"/>
          <w:color w:val="000000"/>
          <w:sz w:val="28"/>
        </w:rPr>
        <w:t>
      3) 15-20 мың халық – жиналыстың 16-20 мүшесі;</w:t>
      </w:r>
    </w:p>
    <w:bookmarkEnd w:id="18"/>
    <w:bookmarkStart w:name="z28"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9" w:id="20"/>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0" w:id="21"/>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1"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2" w:id="23"/>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3"/>
    <w:bookmarkStart w:name="z33"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4" w:id="25"/>
    <w:p>
      <w:pPr>
        <w:spacing w:after="0"/>
        <w:ind w:left="0"/>
        <w:jc w:val="both"/>
      </w:pPr>
      <w:r>
        <w:rPr>
          <w:rFonts w:ascii="Times New Roman"/>
          <w:b w:val="false"/>
          <w:i w:val="false"/>
          <w:color w:val="000000"/>
          <w:sz w:val="28"/>
        </w:rPr>
        <w:t>
      Сарқан қаласының және ауылдық округтердің бюджетінің жобасын және бюджеттің атқарылуы туралы есепті келісу;</w:t>
      </w:r>
    </w:p>
    <w:bookmarkEnd w:id="25"/>
    <w:bookmarkStart w:name="z35" w:id="26"/>
    <w:p>
      <w:pPr>
        <w:spacing w:after="0"/>
        <w:ind w:left="0"/>
        <w:jc w:val="both"/>
      </w:pPr>
      <w:r>
        <w:rPr>
          <w:rFonts w:ascii="Times New Roman"/>
          <w:b w:val="false"/>
          <w:i w:val="false"/>
          <w:color w:val="000000"/>
          <w:sz w:val="28"/>
        </w:rPr>
        <w:t>
      Сарқан қаласының және ауылдық округтердің коммуналдық меншігін (жергілікті өзін-өзі басқарудың коммуналдық меншігін) басқару жөніндегі қалалық немесе ауылдық округ әкімі аппаратының шешімдерін келісу;</w:t>
      </w:r>
    </w:p>
    <w:bookmarkEnd w:id="26"/>
    <w:bookmarkStart w:name="z36" w:id="2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
    <w:bookmarkStart w:name="z37" w:id="28"/>
    <w:p>
      <w:pPr>
        <w:spacing w:after="0"/>
        <w:ind w:left="0"/>
        <w:jc w:val="both"/>
      </w:pPr>
      <w:r>
        <w:rPr>
          <w:rFonts w:ascii="Times New Roman"/>
          <w:b w:val="false"/>
          <w:i w:val="false"/>
          <w:color w:val="000000"/>
          <w:sz w:val="28"/>
        </w:rPr>
        <w:t>
      Сарқан қаласының және ауылдық округтердің бюджетінің атқарылуына жүргізілген мониторинг нәтижелері туралы есепті тыңдау және талқылау;</w:t>
      </w:r>
    </w:p>
    <w:bookmarkEnd w:id="28"/>
    <w:bookmarkStart w:name="z38" w:id="29"/>
    <w:p>
      <w:pPr>
        <w:spacing w:after="0"/>
        <w:ind w:left="0"/>
        <w:jc w:val="both"/>
      </w:pPr>
      <w:r>
        <w:rPr>
          <w:rFonts w:ascii="Times New Roman"/>
          <w:b w:val="false"/>
          <w:i w:val="false"/>
          <w:color w:val="000000"/>
          <w:sz w:val="28"/>
        </w:rPr>
        <w:t>
      Сарқан қаласының және ауылдық округтердің коммуналдық мүлкін иеліктен шығаруды келісу;</w:t>
      </w:r>
    </w:p>
    <w:bookmarkEnd w:id="29"/>
    <w:bookmarkStart w:name="z39"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40" w:id="31"/>
    <w:p>
      <w:pPr>
        <w:spacing w:after="0"/>
        <w:ind w:left="0"/>
        <w:jc w:val="both"/>
      </w:pPr>
      <w:r>
        <w:rPr>
          <w:rFonts w:ascii="Times New Roman"/>
          <w:b w:val="false"/>
          <w:i w:val="false"/>
          <w:color w:val="000000"/>
          <w:sz w:val="28"/>
        </w:rPr>
        <w:t>
      Сарқан қаласының немесе ауылдық округ әкімін лауазымынан босату туралы мәселеге бастамашылық жасау;</w:t>
      </w:r>
    </w:p>
    <w:bookmarkEnd w:id="31"/>
    <w:bookmarkStart w:name="z41"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2"/>
    <w:bookmarkStart w:name="z42" w:id="33"/>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3"/>
    <w:bookmarkStart w:name="z43" w:id="34"/>
    <w:p>
      <w:pPr>
        <w:spacing w:after="0"/>
        <w:ind w:left="0"/>
        <w:jc w:val="both"/>
      </w:pPr>
      <w:r>
        <w:rPr>
          <w:rFonts w:ascii="Times New Roman"/>
          <w:b w:val="false"/>
          <w:i w:val="false"/>
          <w:color w:val="000000"/>
          <w:sz w:val="28"/>
        </w:rPr>
        <w:t>
      8. Жиналысты Сарқан қаласының немесе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
    <w:bookmarkStart w:name="z44" w:id="35"/>
    <w:p>
      <w:pPr>
        <w:spacing w:after="0"/>
        <w:ind w:left="0"/>
        <w:jc w:val="both"/>
      </w:pPr>
      <w:r>
        <w:rPr>
          <w:rFonts w:ascii="Times New Roman"/>
          <w:b w:val="false"/>
          <w:i w:val="false"/>
          <w:color w:val="000000"/>
          <w:sz w:val="28"/>
        </w:rPr>
        <w:t>
      Жиналыстың бастамашылары күн тәртібін көрсете отырып, Сарқан қаласының немесе ауылдық округ әкіміне ерікті нысанда жазбаша өтінішпен жүгінеді.</w:t>
      </w:r>
    </w:p>
    <w:bookmarkEnd w:id="35"/>
    <w:bookmarkStart w:name="z45" w:id="36"/>
    <w:p>
      <w:pPr>
        <w:spacing w:after="0"/>
        <w:ind w:left="0"/>
        <w:jc w:val="both"/>
      </w:pPr>
      <w:r>
        <w:rPr>
          <w:rFonts w:ascii="Times New Roman"/>
          <w:b w:val="false"/>
          <w:i w:val="false"/>
          <w:color w:val="000000"/>
          <w:sz w:val="28"/>
        </w:rPr>
        <w:t>
      Сарқан қаласының немесе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6" w:id="37"/>
    <w:p>
      <w:pPr>
        <w:spacing w:after="0"/>
        <w:ind w:left="0"/>
        <w:jc w:val="both"/>
      </w:pPr>
      <w:r>
        <w:rPr>
          <w:rFonts w:ascii="Times New Roman"/>
          <w:b w:val="false"/>
          <w:i w:val="false"/>
          <w:color w:val="000000"/>
          <w:sz w:val="28"/>
        </w:rPr>
        <w:t>
      9.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7" w:id="38"/>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8"/>
    <w:bookmarkStart w:name="z48" w:id="39"/>
    <w:p>
      <w:pPr>
        <w:spacing w:after="0"/>
        <w:ind w:left="0"/>
        <w:jc w:val="both"/>
      </w:pPr>
      <w:r>
        <w:rPr>
          <w:rFonts w:ascii="Times New Roman"/>
          <w:b w:val="false"/>
          <w:i w:val="false"/>
          <w:color w:val="000000"/>
          <w:sz w:val="28"/>
        </w:rPr>
        <w:t>
      10. Жиналысты шақыру алдында Сарқан қаласының немесе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9"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50" w:id="41"/>
    <w:p>
      <w:pPr>
        <w:spacing w:after="0"/>
        <w:ind w:left="0"/>
        <w:jc w:val="both"/>
      </w:pPr>
      <w:r>
        <w:rPr>
          <w:rFonts w:ascii="Times New Roman"/>
          <w:b w:val="false"/>
          <w:i w:val="false"/>
          <w:color w:val="000000"/>
          <w:sz w:val="28"/>
        </w:rPr>
        <w:t>
      11. Жиналысты шақыруды Сарқан қаласының немесе ауылдық округ әкімі немесе ол уәкілеттік берген адам ашады.</w:t>
      </w:r>
    </w:p>
    <w:bookmarkEnd w:id="41"/>
    <w:bookmarkStart w:name="z51"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2" w:id="43"/>
    <w:p>
      <w:pPr>
        <w:spacing w:after="0"/>
        <w:ind w:left="0"/>
        <w:jc w:val="both"/>
      </w:pPr>
      <w:r>
        <w:rPr>
          <w:rFonts w:ascii="Times New Roman"/>
          <w:b w:val="false"/>
          <w:i w:val="false"/>
          <w:color w:val="000000"/>
          <w:sz w:val="28"/>
        </w:rPr>
        <w:t>
      12. Жиналыстың күн тәртібін Сарқан қаласының немесе ауылдық округ әкімінің аппараты жиналыс мүшелері, Сарқан қаласының немесе ауылдық округ әкімі енгізген ұсыныстар негізінде қалыптастырады.</w:t>
      </w:r>
    </w:p>
    <w:bookmarkEnd w:id="43"/>
    <w:bookmarkStart w:name="z53"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4"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5"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6"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7" w:id="48"/>
    <w:p>
      <w:pPr>
        <w:spacing w:after="0"/>
        <w:ind w:left="0"/>
        <w:jc w:val="both"/>
      </w:pPr>
      <w:r>
        <w:rPr>
          <w:rFonts w:ascii="Times New Roman"/>
          <w:b w:val="false"/>
          <w:i w:val="false"/>
          <w:color w:val="000000"/>
          <w:sz w:val="28"/>
        </w:rPr>
        <w:t>
      13. Жиналысты шақыруға олардың мәселелері онда қаралатын Сарқан аудандық мәслихатының депутаттары, Сарқан аудандық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8"/>
    <w:bookmarkStart w:name="z58"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9"/>
    <w:bookmarkStart w:name="z59" w:id="50"/>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60"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61"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2"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3"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4" w:id="55"/>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5"/>
    <w:bookmarkStart w:name="z65"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6"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7" w:id="58"/>
    <w:p>
      <w:pPr>
        <w:spacing w:after="0"/>
        <w:ind w:left="0"/>
        <w:jc w:val="both"/>
      </w:pPr>
      <w:r>
        <w:rPr>
          <w:rFonts w:ascii="Times New Roman"/>
          <w:b w:val="false"/>
          <w:i w:val="false"/>
          <w:color w:val="000000"/>
          <w:sz w:val="28"/>
        </w:rPr>
        <w:t>
      1) жиналыстың өткізілген күні мен орны;</w:t>
      </w:r>
    </w:p>
    <w:bookmarkEnd w:id="58"/>
    <w:bookmarkStart w:name="z68"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9" w:id="6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0"/>
    <w:bookmarkStart w:name="z70" w:id="6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1"/>
    <w:bookmarkStart w:name="z71"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2"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Сарқан қаласының немесе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Сарқан қаласының немесе ауылдық округ әкіміне беріледі.</w:t>
      </w:r>
    </w:p>
    <w:bookmarkEnd w:id="63"/>
    <w:bookmarkStart w:name="z73" w:id="64"/>
    <w:p>
      <w:pPr>
        <w:spacing w:after="0"/>
        <w:ind w:left="0"/>
        <w:jc w:val="both"/>
      </w:pPr>
      <w:r>
        <w:rPr>
          <w:rFonts w:ascii="Times New Roman"/>
          <w:b w:val="false"/>
          <w:i w:val="false"/>
          <w:color w:val="000000"/>
          <w:sz w:val="28"/>
        </w:rPr>
        <w:t>
      Қалалық немесе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Сарқан аудандық мәслихатының қарауына беріледі.</w:t>
      </w:r>
    </w:p>
    <w:bookmarkEnd w:id="64"/>
    <w:bookmarkStart w:name="z74" w:id="65"/>
    <w:p>
      <w:pPr>
        <w:spacing w:after="0"/>
        <w:ind w:left="0"/>
        <w:jc w:val="both"/>
      </w:pPr>
      <w:r>
        <w:rPr>
          <w:rFonts w:ascii="Times New Roman"/>
          <w:b w:val="false"/>
          <w:i w:val="false"/>
          <w:color w:val="000000"/>
          <w:sz w:val="28"/>
        </w:rPr>
        <w:t>
      16. Жиналыс қабылдаған шешімдерді қалалық немесе ауылдық округ әкімі бес жұмыс күнінен аспайтын мерзімде қарайды.</w:t>
      </w:r>
    </w:p>
    <w:bookmarkEnd w:id="65"/>
    <w:bookmarkStart w:name="z75" w:id="66"/>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6"/>
    <w:bookmarkStart w:name="z76" w:id="67"/>
    <w:p>
      <w:pPr>
        <w:spacing w:after="0"/>
        <w:ind w:left="0"/>
        <w:jc w:val="both"/>
      </w:pPr>
      <w:r>
        <w:rPr>
          <w:rFonts w:ascii="Times New Roman"/>
          <w:b w:val="false"/>
          <w:i w:val="false"/>
          <w:color w:val="000000"/>
          <w:sz w:val="28"/>
        </w:rPr>
        <w:t>
      Қалалық немесе ауылдық округ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67"/>
    <w:bookmarkStart w:name="z77" w:id="68"/>
    <w:p>
      <w:pPr>
        <w:spacing w:after="0"/>
        <w:ind w:left="0"/>
        <w:jc w:val="both"/>
      </w:pPr>
      <w:r>
        <w:rPr>
          <w:rFonts w:ascii="Times New Roman"/>
          <w:b w:val="false"/>
          <w:i w:val="false"/>
          <w:color w:val="000000"/>
          <w:sz w:val="28"/>
        </w:rPr>
        <w:t>
      17. Қалалық немесе ауылдық округ әкімінің аппараты қалалық немесе ауылдық округ әкімінің жиналыс шешімдерін қарау нәтижелерін бес жұмыс күн ішінде жиналыстың мүшелеріне жеткізеді.</w:t>
      </w:r>
    </w:p>
    <w:bookmarkEnd w:id="68"/>
    <w:bookmarkStart w:name="z78" w:id="69"/>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қалалық немесе ауылдық округ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19. Жиналысты шақыруда қабылданған шешімдерді қалалық немесе ауылдық округ әкімінің аппараты бұқаралық ақпарат құралдары арқылы немесе аудан әкімдігінің ресми сайты, интернет ресурстар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