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c231" w14:textId="28bc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16 қаңтардағы № 23/НҚ бұйрығы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152-бабының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187) тармақшасына</w:t>
      </w:r>
      <w:r>
        <w:rPr>
          <w:rFonts w:ascii="Times New Roman"/>
          <w:b w:val="false"/>
          <w:i w:val="false"/>
          <w:color w:val="000000"/>
          <w:sz w:val="28"/>
        </w:rPr>
        <w:t xml:space="preserve"> сәйкес Қазақстан Республикасының Мемлекеттік басқару жүйесін одан әрі жетілдіру бойынша" БҰЙЫРАМЫН:</w:t>
      </w:r>
    </w:p>
    <w:bookmarkEnd w:id="0"/>
    <w:bookmarkStart w:name="z2" w:id="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өндіретін және (немесе) өткізетін, Қазақстан Республикасының Мемлекеттік жер кадастрын жүргізу жөніндегі қызмет саласындағы мемлекеттік монополияға жатқызылған Тауарларға (жұмыстарға, көрсетілетін қызметтерге) бағалар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 а.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 </w:t>
      </w:r>
    </w:p>
    <w:bookmarkEnd w:id="5"/>
    <w:bookmarkStart w:name="z7" w:id="6"/>
    <w:p>
      <w:pPr>
        <w:spacing w:after="0"/>
        <w:ind w:left="0"/>
        <w:jc w:val="both"/>
      </w:pPr>
      <w:r>
        <w:rPr>
          <w:rFonts w:ascii="Times New Roman"/>
          <w:b w:val="false"/>
          <w:i w:val="false"/>
          <w:color w:val="000000"/>
          <w:sz w:val="28"/>
        </w:rPr>
        <w:t xml:space="preserve">
      2) осы бұйрықтың көшірмесін тіркелген бұйрықты алған күннен бастап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қамтамасыз етсін.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23/НҚ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 1. Елді мекендердің жерлерінде және одан тыс жерлерде жер-кадастрлық жұмыстар 1.1. Жер учаскесіне актіні дайындау және беру</w:t>
      </w:r>
    </w:p>
    <w:bookmarkEnd w:id="9"/>
    <w:bookmarkStart w:name="z12" w:id="10"/>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End w:id="10"/>
    <w:bookmarkStart w:name="z13" w:id="11"/>
    <w:p>
      <w:pPr>
        <w:spacing w:after="0"/>
        <w:ind w:left="0"/>
        <w:jc w:val="both"/>
      </w:pPr>
      <w:r>
        <w:rPr>
          <w:rFonts w:ascii="Times New Roman"/>
          <w:b w:val="false"/>
          <w:i w:val="false"/>
          <w:color w:val="000000"/>
          <w:sz w:val="28"/>
        </w:rPr>
        <w:t>
      1.1-кесте</w:t>
      </w:r>
    </w:p>
    <w:bookmarkEnd w:id="11"/>
    <w:p>
      <w:pPr>
        <w:spacing w:after="0"/>
        <w:ind w:left="0"/>
        <w:jc w:val="both"/>
      </w:pPr>
      <w:r>
        <w:rPr>
          <w:rFonts w:ascii="Times New Roman"/>
          <w:b w:val="false"/>
          <w:i w:val="false"/>
          <w:color w:val="000000"/>
          <w:sz w:val="28"/>
        </w:rPr>
        <w:t>
      Өлшем бірлігі – жер учаскесі</w:t>
      </w:r>
    </w:p>
    <w:p>
      <w:pPr>
        <w:spacing w:after="0"/>
        <w:ind w:left="0"/>
        <w:jc w:val="both"/>
      </w:pPr>
      <w:r>
        <w:rPr>
          <w:rFonts w:ascii="Times New Roman"/>
          <w:b w:val="false"/>
          <w:i w:val="false"/>
          <w:color w:val="000000"/>
          <w:sz w:val="28"/>
        </w:rPr>
        <w:t>
      ҚҚС-сыз,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құжатын дайындау бойынша жұмыс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0,25 га дейінгі бау-бақша және саяжай құрылыс, ЖТҚ, ЖҚШ, жеке гараждар және сарайлар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 жүргізу үшін, 50 га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өнеркәсіптік, коммерциялық мақсаттағы мемлекеттік және жеке объектілер үшін, 0,5 га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 үшін 1 га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w:t>
            </w:r>
          </w:p>
          <w:p>
            <w:pPr>
              <w:spacing w:after="20"/>
              <w:ind w:left="20"/>
              <w:jc w:val="both"/>
            </w:pPr>
            <w:r>
              <w:rPr>
                <w:rFonts w:ascii="Times New Roman"/>
                <w:b w:val="false"/>
                <w:i w:val="false"/>
                <w:color w:val="000000"/>
                <w:sz w:val="20"/>
              </w:rPr>
              <w:t>
өтінім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кадастрлық кварталда тіркеу (мемлекеттік жер кадастрының ақпараттық жүйесіне координаттарын енгізу, сәйкестендіру құжатын дайындау үшін тапсырыс бланкісін толтыру, сервитуттың болуы кезінде (өту, өту үшін) мемлекеттік жер кадастрының ақпараттық жүйесіне сервитут координаттарын енгізу, жоспарлы-картографиялық материалды дайындау, жер учаскесінің сәйкестендіру сипаттамаларын жердің бірыңғай мемлекеттік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w:t>
            </w:r>
          </w:p>
          <w:p>
            <w:pPr>
              <w:spacing w:after="20"/>
              <w:ind w:left="20"/>
              <w:jc w:val="both"/>
            </w:pPr>
            <w:r>
              <w:rPr>
                <w:rFonts w:ascii="Times New Roman"/>
                <w:b w:val="false"/>
                <w:i w:val="false"/>
                <w:color w:val="000000"/>
                <w:sz w:val="20"/>
              </w:rPr>
              <w:t>
дайындау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w:t>
            </w:r>
          </w:p>
          <w:p>
            <w:pPr>
              <w:spacing w:after="20"/>
              <w:ind w:left="20"/>
              <w:jc w:val="both"/>
            </w:pPr>
            <w:r>
              <w:rPr>
                <w:rFonts w:ascii="Times New Roman"/>
                <w:b w:val="false"/>
                <w:i w:val="false"/>
                <w:color w:val="000000"/>
                <w:sz w:val="20"/>
              </w:rPr>
              <w:t>
құжаттаманы Қалыптастыру</w:t>
            </w:r>
          </w:p>
          <w:p>
            <w:pPr>
              <w:spacing w:after="20"/>
              <w:ind w:left="20"/>
              <w:jc w:val="both"/>
            </w:pPr>
            <w:r>
              <w:rPr>
                <w:rFonts w:ascii="Times New Roman"/>
                <w:b w:val="false"/>
                <w:i w:val="false"/>
                <w:color w:val="000000"/>
                <w:sz w:val="20"/>
              </w:rPr>
              <w:t>
және мұрағатқа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алаңына</w:t>
            </w:r>
          </w:p>
          <w:p>
            <w:pPr>
              <w:spacing w:after="20"/>
              <w:ind w:left="20"/>
              <w:jc w:val="both"/>
            </w:pPr>
            <w:r>
              <w:rPr>
                <w:rFonts w:ascii="Times New Roman"/>
                <w:b w:val="false"/>
                <w:i w:val="false"/>
                <w:color w:val="000000"/>
                <w:sz w:val="20"/>
              </w:rPr>
              <w:t>
байланысты жұмыстардың</w:t>
            </w:r>
          </w:p>
          <w:p>
            <w:pPr>
              <w:spacing w:after="20"/>
              <w:ind w:left="20"/>
              <w:jc w:val="both"/>
            </w:pPr>
            <w:r>
              <w:rPr>
                <w:rFonts w:ascii="Times New Roman"/>
                <w:b w:val="false"/>
                <w:i w:val="false"/>
                <w:color w:val="000000"/>
                <w:sz w:val="20"/>
              </w:rPr>
              <w:t>
құнын арттыру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w:t>
            </w:r>
          </w:p>
          <w:p>
            <w:pPr>
              <w:spacing w:after="20"/>
              <w:ind w:left="20"/>
              <w:jc w:val="both"/>
            </w:pPr>
            <w:r>
              <w:rPr>
                <w:rFonts w:ascii="Times New Roman"/>
                <w:b w:val="false"/>
                <w:i w:val="false"/>
                <w:color w:val="000000"/>
                <w:sz w:val="20"/>
              </w:rPr>
              <w:t>
қолдану</w:t>
            </w:r>
          </w:p>
          <w:p>
            <w:pPr>
              <w:spacing w:after="20"/>
              <w:ind w:left="20"/>
              <w:jc w:val="both"/>
            </w:pPr>
            <w:r>
              <w:rPr>
                <w:rFonts w:ascii="Times New Roman"/>
                <w:b w:val="false"/>
                <w:i w:val="false"/>
                <w:color w:val="000000"/>
                <w:sz w:val="20"/>
              </w:rPr>
              <w:t>
100 га дейін-1,1</w:t>
            </w:r>
          </w:p>
          <w:p>
            <w:pPr>
              <w:spacing w:after="20"/>
              <w:ind w:left="20"/>
              <w:jc w:val="both"/>
            </w:pPr>
            <w:r>
              <w:rPr>
                <w:rFonts w:ascii="Times New Roman"/>
                <w:b w:val="false"/>
                <w:i w:val="false"/>
                <w:color w:val="000000"/>
                <w:sz w:val="20"/>
              </w:rPr>
              <w:t>
500 га дейін -1,2</w:t>
            </w:r>
          </w:p>
          <w:p>
            <w:pPr>
              <w:spacing w:after="20"/>
              <w:ind w:left="20"/>
              <w:jc w:val="both"/>
            </w:pPr>
            <w:r>
              <w:rPr>
                <w:rFonts w:ascii="Times New Roman"/>
                <w:b w:val="false"/>
                <w:i w:val="false"/>
                <w:color w:val="000000"/>
                <w:sz w:val="20"/>
              </w:rPr>
              <w:t>
1000 га дейін-1,3</w:t>
            </w:r>
          </w:p>
          <w:p>
            <w:pPr>
              <w:spacing w:after="20"/>
              <w:ind w:left="20"/>
              <w:jc w:val="both"/>
            </w:pPr>
            <w:r>
              <w:rPr>
                <w:rFonts w:ascii="Times New Roman"/>
                <w:b w:val="false"/>
                <w:i w:val="false"/>
                <w:color w:val="000000"/>
                <w:sz w:val="20"/>
              </w:rPr>
              <w:t>
1000 га жоғары-1,4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w:t>
            </w:r>
          </w:p>
          <w:p>
            <w:pPr>
              <w:spacing w:after="20"/>
              <w:ind w:left="20"/>
              <w:jc w:val="both"/>
            </w:pPr>
            <w:r>
              <w:rPr>
                <w:rFonts w:ascii="Times New Roman"/>
                <w:b w:val="false"/>
                <w:i w:val="false"/>
                <w:color w:val="000000"/>
                <w:sz w:val="20"/>
              </w:rPr>
              <w:t>
қолдану</w:t>
            </w:r>
          </w:p>
          <w:p>
            <w:pPr>
              <w:spacing w:after="20"/>
              <w:ind w:left="20"/>
              <w:jc w:val="both"/>
            </w:pPr>
            <w:r>
              <w:rPr>
                <w:rFonts w:ascii="Times New Roman"/>
                <w:b w:val="false"/>
                <w:i w:val="false"/>
                <w:color w:val="000000"/>
                <w:sz w:val="20"/>
              </w:rPr>
              <w:t>
1 га дейін-1,1</w:t>
            </w:r>
          </w:p>
          <w:p>
            <w:pPr>
              <w:spacing w:after="20"/>
              <w:ind w:left="20"/>
              <w:jc w:val="both"/>
            </w:pPr>
            <w:r>
              <w:rPr>
                <w:rFonts w:ascii="Times New Roman"/>
                <w:b w:val="false"/>
                <w:i w:val="false"/>
                <w:color w:val="000000"/>
                <w:sz w:val="20"/>
              </w:rPr>
              <w:t>
10 га дейін -1,2</w:t>
            </w:r>
          </w:p>
          <w:p>
            <w:pPr>
              <w:spacing w:after="20"/>
              <w:ind w:left="20"/>
              <w:jc w:val="both"/>
            </w:pPr>
            <w:r>
              <w:rPr>
                <w:rFonts w:ascii="Times New Roman"/>
                <w:b w:val="false"/>
                <w:i w:val="false"/>
                <w:color w:val="000000"/>
                <w:sz w:val="20"/>
              </w:rPr>
              <w:t>
50 га дейін-1,3</w:t>
            </w:r>
          </w:p>
          <w:p>
            <w:pPr>
              <w:spacing w:after="20"/>
              <w:ind w:left="20"/>
              <w:jc w:val="both"/>
            </w:pPr>
            <w:r>
              <w:rPr>
                <w:rFonts w:ascii="Times New Roman"/>
                <w:b w:val="false"/>
                <w:i w:val="false"/>
                <w:color w:val="000000"/>
                <w:sz w:val="20"/>
              </w:rPr>
              <w:t>
50 га жоғары-1,4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w:t>
            </w:r>
          </w:p>
          <w:p>
            <w:pPr>
              <w:spacing w:after="20"/>
              <w:ind w:left="20"/>
              <w:jc w:val="both"/>
            </w:pPr>
            <w:r>
              <w:rPr>
                <w:rFonts w:ascii="Times New Roman"/>
                <w:b w:val="false"/>
                <w:i w:val="false"/>
                <w:color w:val="000000"/>
                <w:sz w:val="20"/>
              </w:rPr>
              <w:t>
қолдану</w:t>
            </w:r>
          </w:p>
          <w:p>
            <w:pPr>
              <w:spacing w:after="20"/>
              <w:ind w:left="20"/>
              <w:jc w:val="both"/>
            </w:pPr>
            <w:r>
              <w:rPr>
                <w:rFonts w:ascii="Times New Roman"/>
                <w:b w:val="false"/>
                <w:i w:val="false"/>
                <w:color w:val="000000"/>
                <w:sz w:val="20"/>
              </w:rPr>
              <w:t>
1,5 га дейін -1,1</w:t>
            </w:r>
          </w:p>
          <w:p>
            <w:pPr>
              <w:spacing w:after="20"/>
              <w:ind w:left="20"/>
              <w:jc w:val="both"/>
            </w:pPr>
            <w:r>
              <w:rPr>
                <w:rFonts w:ascii="Times New Roman"/>
                <w:b w:val="false"/>
                <w:i w:val="false"/>
                <w:color w:val="000000"/>
                <w:sz w:val="20"/>
              </w:rPr>
              <w:t>
2 га дейін -1,2</w:t>
            </w:r>
          </w:p>
          <w:p>
            <w:pPr>
              <w:spacing w:after="20"/>
              <w:ind w:left="20"/>
              <w:jc w:val="both"/>
            </w:pPr>
            <w:r>
              <w:rPr>
                <w:rFonts w:ascii="Times New Roman"/>
                <w:b w:val="false"/>
                <w:i w:val="false"/>
                <w:color w:val="000000"/>
                <w:sz w:val="20"/>
              </w:rPr>
              <w:t>
2,5 га дейін-1,3</w:t>
            </w:r>
          </w:p>
          <w:p>
            <w:pPr>
              <w:spacing w:after="20"/>
              <w:ind w:left="20"/>
              <w:jc w:val="both"/>
            </w:pPr>
            <w:r>
              <w:rPr>
                <w:rFonts w:ascii="Times New Roman"/>
                <w:b w:val="false"/>
                <w:i w:val="false"/>
                <w:color w:val="000000"/>
                <w:sz w:val="20"/>
              </w:rPr>
              <w:t>
2,5 га жоғары-1,4</w:t>
            </w:r>
          </w:p>
        </w:tc>
      </w:tr>
    </w:tbl>
    <w:bookmarkStart w:name="z14" w:id="12"/>
    <w:p>
      <w:pPr>
        <w:spacing w:after="0"/>
        <w:ind w:left="0"/>
        <w:jc w:val="left"/>
      </w:pPr>
      <w:r>
        <w:rPr>
          <w:rFonts w:ascii="Times New Roman"/>
          <w:b/>
          <w:i w:val="false"/>
          <w:color w:val="000000"/>
        </w:rPr>
        <w:t xml:space="preserve"> 1.2. Ауыл шаруашылығы алқаптарын алу кезінде ауыл шаруашылығы өндірісінің шығындарын айқындау</w:t>
      </w:r>
    </w:p>
    <w:bookmarkEnd w:id="12"/>
    <w:bookmarkStart w:name="z15" w:id="13"/>
    <w:p>
      <w:pPr>
        <w:spacing w:after="0"/>
        <w:ind w:left="0"/>
        <w:jc w:val="both"/>
      </w:pPr>
      <w:r>
        <w:rPr>
          <w:rFonts w:ascii="Times New Roman"/>
          <w:b w:val="false"/>
          <w:i w:val="false"/>
          <w:color w:val="000000"/>
          <w:sz w:val="28"/>
        </w:rPr>
        <w:t>
      Жұмыстың мазмұны.  Жер учаскесін сипаттайтын мұрағаттан өтінімді қабылдау, материалдарды іріктеу және талдау.</w:t>
      </w:r>
    </w:p>
    <w:bookmarkEnd w:id="13"/>
    <w:p>
      <w:pPr>
        <w:spacing w:after="0"/>
        <w:ind w:left="0"/>
        <w:jc w:val="both"/>
      </w:pPr>
      <w:r>
        <w:rPr>
          <w:rFonts w:ascii="Times New Roman"/>
          <w:b w:val="false"/>
          <w:i w:val="false"/>
          <w:color w:val="000000"/>
          <w:sz w:val="28"/>
        </w:rPr>
        <w:t xml:space="preserve">
      Берілетін жер учаскесінің жер түрін, топырақтың типі мен кіші түрін анықтау. </w:t>
      </w:r>
    </w:p>
    <w:p>
      <w:pPr>
        <w:spacing w:after="0"/>
        <w:ind w:left="0"/>
        <w:jc w:val="both"/>
      </w:pPr>
      <w:r>
        <w:rPr>
          <w:rFonts w:ascii="Times New Roman"/>
          <w:b w:val="false"/>
          <w:i w:val="false"/>
          <w:color w:val="000000"/>
          <w:sz w:val="28"/>
        </w:rPr>
        <w:t>
      Аудан бірлігінің құнын анықтау. Шығын мөлшерін анықтау, құжатты дайындау, жұмысты Тапсырыс берушіге тапсыру.</w:t>
      </w:r>
    </w:p>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Start w:name="z16" w:id="14"/>
    <w:p>
      <w:pPr>
        <w:spacing w:after="0"/>
        <w:ind w:left="0"/>
        <w:jc w:val="both"/>
      </w:pPr>
      <w:r>
        <w:rPr>
          <w:rFonts w:ascii="Times New Roman"/>
          <w:b w:val="false"/>
          <w:i w:val="false"/>
          <w:color w:val="000000"/>
          <w:sz w:val="28"/>
        </w:rPr>
        <w:t>
      1.2 - кесте</w:t>
      </w:r>
    </w:p>
    <w:bookmarkEnd w:id="14"/>
    <w:p>
      <w:pPr>
        <w:spacing w:after="0"/>
        <w:ind w:left="0"/>
        <w:jc w:val="both"/>
      </w:pPr>
      <w:r>
        <w:rPr>
          <w:rFonts w:ascii="Times New Roman"/>
          <w:b w:val="false"/>
          <w:i w:val="false"/>
          <w:color w:val="000000"/>
          <w:sz w:val="28"/>
        </w:rPr>
        <w:t xml:space="preserve">
      Өлшем бірлігі – жер учаскесі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алу кезінде ауыл шаруашылығы өндірісінің шығындарын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5 210,75</w:t>
            </w:r>
          </w:p>
        </w:tc>
      </w:tr>
    </w:tbl>
    <w:p>
      <w:pPr>
        <w:spacing w:after="0"/>
        <w:ind w:left="0"/>
        <w:jc w:val="both"/>
      </w:pPr>
      <w:r>
        <w:rPr>
          <w:rFonts w:ascii="Times New Roman"/>
          <w:b w:val="false"/>
          <w:i w:val="false"/>
          <w:color w:val="000000"/>
          <w:sz w:val="28"/>
        </w:rPr>
        <w:t>
      Ескерту: уақыт нормалары алқаптардың бір түрі бар учаскелер үшін келтірілген, алқаптардың бірнеше түрі болған жағдайда әрбір келесі түріне 682 теңге, ҚҚС-сыз қосылады.</w:t>
      </w:r>
    </w:p>
    <w:bookmarkStart w:name="z17" w:id="15"/>
    <w:p>
      <w:pPr>
        <w:spacing w:after="0"/>
        <w:ind w:left="0"/>
        <w:jc w:val="left"/>
      </w:pPr>
      <w:r>
        <w:rPr>
          <w:rFonts w:ascii="Times New Roman"/>
          <w:b/>
          <w:i w:val="false"/>
          <w:color w:val="000000"/>
        </w:rPr>
        <w:t xml:space="preserve"> 1.3. Жер учаскесінің (жер пайдалану құқығының) кадастрлық (бағалау) құнын айқындау)</w:t>
      </w:r>
    </w:p>
    <w:bookmarkEnd w:id="15"/>
    <w:p>
      <w:pPr>
        <w:spacing w:after="0"/>
        <w:ind w:left="0"/>
        <w:jc w:val="both"/>
      </w:pPr>
      <w:r>
        <w:rPr>
          <w:rFonts w:ascii="Times New Roman"/>
          <w:b w:val="false"/>
          <w:i w:val="false"/>
          <w:color w:val="000000"/>
          <w:sz w:val="28"/>
        </w:rPr>
        <w:t>
      Жұмыстың мазмұны. Қабылданған құжаттармен танысу, жер учаскесіне құқық (жер пайдалану құқығы) туралы құжаттардың бар болуын тексеру. Мемлекеттік жер кадастрының автоматтандырылған ақпараттық жүйесінің деректер базасы бойынша жер учаскесін сәйкестендіру. Түгендеу жер-кадастрлық істерді сұрату, іс материалдарын зерделеу, далалық зерттеу материалдарымен (болған жағдайда) салыстыру.</w:t>
      </w:r>
    </w:p>
    <w:bookmarkStart w:name="z18" w:id="16"/>
    <w:p>
      <w:pPr>
        <w:spacing w:after="0"/>
        <w:ind w:left="0"/>
        <w:jc w:val="both"/>
      </w:pPr>
      <w:r>
        <w:rPr>
          <w:rFonts w:ascii="Times New Roman"/>
          <w:b w:val="false"/>
          <w:i w:val="false"/>
          <w:color w:val="000000"/>
          <w:sz w:val="28"/>
        </w:rPr>
        <w:t>
      Жер учаскесін сипаттайтын материалдарды іріктеу, жер үшін төлем ставкаларын және түзету коэффициенттерін анықтау, жер учаскесінің (жер пайдалану құқығының) кадастрлық (бағалау) құнын есептеу, баға аймағын анықтау және аймақтылық коэффициенті (елді мекендерде), кадастрлық (бағалау) құнын анықтау актісін жасау және Тапсырыс берушіге беру. Жер учаскесінің (жер пайдалану құқығының) құнын бағалау жөніндегі істі ресімдеу және оны мұрағатқа тапсыру.</w:t>
      </w:r>
    </w:p>
    <w:bookmarkEnd w:id="16"/>
    <w:bookmarkStart w:name="z19" w:id="17"/>
    <w:p>
      <w:pPr>
        <w:spacing w:after="0"/>
        <w:ind w:left="0"/>
        <w:jc w:val="left"/>
      </w:pPr>
      <w:r>
        <w:rPr>
          <w:rFonts w:ascii="Times New Roman"/>
          <w:b/>
          <w:i w:val="false"/>
          <w:color w:val="000000"/>
        </w:rPr>
        <w:t xml:space="preserve"> 1.3.1. Шаруа (фермер) және ауыл шаруашылығы өндірісін жүргізу үшін жеке және заңды тұлғаларға берілген (берілетін) жер учаскесінің кадастрлық (бағалау) құнын айқындау</w:t>
      </w:r>
    </w:p>
    <w:bookmarkEnd w:id="17"/>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Start w:name="z20" w:id="18"/>
    <w:p>
      <w:pPr>
        <w:spacing w:after="0"/>
        <w:ind w:left="0"/>
        <w:jc w:val="both"/>
      </w:pPr>
      <w:r>
        <w:rPr>
          <w:rFonts w:ascii="Times New Roman"/>
          <w:b w:val="false"/>
          <w:i w:val="false"/>
          <w:color w:val="000000"/>
          <w:sz w:val="28"/>
        </w:rPr>
        <w:t>
      1.3.1-кесте</w:t>
      </w:r>
    </w:p>
    <w:bookmarkEnd w:id="18"/>
    <w:p>
      <w:pPr>
        <w:spacing w:after="0"/>
        <w:ind w:left="0"/>
        <w:jc w:val="both"/>
      </w:pPr>
      <w:r>
        <w:rPr>
          <w:rFonts w:ascii="Times New Roman"/>
          <w:b w:val="false"/>
          <w:i w:val="false"/>
          <w:color w:val="000000"/>
          <w:sz w:val="28"/>
        </w:rPr>
        <w:t xml:space="preserve">
      Өлшем бірлігі – жер учаскесі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жер учаскесінің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500-ге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5000-ға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52 355,62</w:t>
            </w:r>
          </w:p>
        </w:tc>
      </w:tr>
    </w:tbl>
    <w:p>
      <w:pPr>
        <w:spacing w:after="0"/>
        <w:ind w:left="0"/>
        <w:jc w:val="both"/>
      </w:pPr>
      <w:r>
        <w:rPr>
          <w:rFonts w:ascii="Times New Roman"/>
          <w:b w:val="false"/>
          <w:i w:val="false"/>
          <w:color w:val="000000"/>
          <w:sz w:val="28"/>
        </w:rPr>
        <w:t>
      Ескерту: жер учаскесінің ауданы 5000 гектардан жоғары болса, әрбір 1000 га қосымша алқапқа Бағалар 10%-ға ұлғайтылады.</w:t>
      </w:r>
    </w:p>
    <w:bookmarkStart w:name="z21" w:id="19"/>
    <w:p>
      <w:pPr>
        <w:spacing w:after="0"/>
        <w:ind w:left="0"/>
        <w:jc w:val="left"/>
      </w:pPr>
      <w:r>
        <w:rPr>
          <w:rFonts w:ascii="Times New Roman"/>
          <w:b/>
          <w:i w:val="false"/>
          <w:color w:val="000000"/>
        </w:rPr>
        <w:t xml:space="preserve"> 1.3.2. Жеке тұлғаларға жеке (қосалқы) үй шаруашылығын жүргізу, тұрғын үй құрылысы және қызмет көрсету, жеке гараж, сарай, бағбандық және саяжай құрылысы үшін берілген (берілетін) жер учаскесінің кадастрлық (бағалау) құнын анықтау</w:t>
      </w:r>
    </w:p>
    <w:bookmarkEnd w:id="19"/>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Start w:name="z22" w:id="20"/>
    <w:p>
      <w:pPr>
        <w:spacing w:after="0"/>
        <w:ind w:left="0"/>
        <w:jc w:val="both"/>
      </w:pPr>
      <w:r>
        <w:rPr>
          <w:rFonts w:ascii="Times New Roman"/>
          <w:b w:val="false"/>
          <w:i w:val="false"/>
          <w:color w:val="000000"/>
          <w:sz w:val="28"/>
        </w:rPr>
        <w:t>
      1.3.2-кесте</w:t>
      </w:r>
    </w:p>
    <w:bookmarkEnd w:id="20"/>
    <w:p>
      <w:pPr>
        <w:spacing w:after="0"/>
        <w:ind w:left="0"/>
        <w:jc w:val="both"/>
      </w:pP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және тапсырыс берушіде жер учаскесіне құқық</w:t>
            </w:r>
          </w:p>
          <w:p>
            <w:pPr>
              <w:spacing w:after="20"/>
              <w:ind w:left="20"/>
              <w:jc w:val="both"/>
            </w:pPr>
            <w:r>
              <w:rPr>
                <w:rFonts w:ascii="Times New Roman"/>
                <w:b w:val="false"/>
                <w:i w:val="false"/>
                <w:color w:val="000000"/>
                <w:sz w:val="20"/>
              </w:rPr>
              <w:t>
белгілейтін құжаттардың болуын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сипаттайтын материалдарды іріктеу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ставкасын және оларға түзету коэффициенттерін</w:t>
            </w:r>
          </w:p>
          <w:p>
            <w:pPr>
              <w:spacing w:after="20"/>
              <w:ind w:left="20"/>
              <w:jc w:val="both"/>
            </w:pPr>
            <w:r>
              <w:rPr>
                <w:rFonts w:ascii="Times New Roman"/>
                <w:b w:val="false"/>
                <w:i w:val="false"/>
                <w:color w:val="000000"/>
                <w:sz w:val="20"/>
              </w:rPr>
              <w:t>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 актісін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жер учаскесінің кадастрлық (бағалау)</w:t>
            </w:r>
          </w:p>
          <w:p>
            <w:pPr>
              <w:spacing w:after="20"/>
              <w:ind w:left="20"/>
              <w:jc w:val="both"/>
            </w:pPr>
            <w:r>
              <w:rPr>
                <w:rFonts w:ascii="Times New Roman"/>
                <w:b w:val="false"/>
                <w:i w:val="false"/>
                <w:color w:val="000000"/>
                <w:sz w:val="20"/>
              </w:rPr>
              <w:t>
құны актісін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құнын бағалау жөніндегі материалдар</w:t>
            </w:r>
          </w:p>
          <w:p>
            <w:pPr>
              <w:spacing w:after="20"/>
              <w:ind w:left="20"/>
              <w:jc w:val="both"/>
            </w:pPr>
            <w:r>
              <w:rPr>
                <w:rFonts w:ascii="Times New Roman"/>
                <w:b w:val="false"/>
                <w:i w:val="false"/>
                <w:color w:val="000000"/>
                <w:sz w:val="20"/>
              </w:rPr>
              <w:t>
ресімдеу және оны мұрағатқа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7 567,99</w:t>
            </w:r>
          </w:p>
        </w:tc>
      </w:tr>
    </w:tbl>
    <w:bookmarkStart w:name="z23" w:id="21"/>
    <w:p>
      <w:pPr>
        <w:spacing w:after="0"/>
        <w:ind w:left="0"/>
        <w:jc w:val="both"/>
      </w:pPr>
      <w:r>
        <w:rPr>
          <w:rFonts w:ascii="Times New Roman"/>
          <w:b w:val="false"/>
          <w:i w:val="false"/>
          <w:color w:val="000000"/>
          <w:sz w:val="28"/>
        </w:rPr>
        <w:t>
      Ескерту: егер жер учаскесі мемлекеттің тегін беру нормасынан асып кетсе, 1,3 коэффициентін қолдану қажет.</w:t>
      </w:r>
    </w:p>
    <w:bookmarkEnd w:id="21"/>
    <w:bookmarkStart w:name="z24" w:id="22"/>
    <w:p>
      <w:pPr>
        <w:spacing w:after="0"/>
        <w:ind w:left="0"/>
        <w:jc w:val="left"/>
      </w:pPr>
      <w:r>
        <w:rPr>
          <w:rFonts w:ascii="Times New Roman"/>
          <w:b/>
          <w:i w:val="false"/>
          <w:color w:val="000000"/>
        </w:rPr>
        <w:t xml:space="preserve"> 1.3.3. Ғимараттар мен құрылыстарға олардың мақсатына сәйкес қызмет көрсетуге арналған жерлерді қоса алғанда, құрылыс салуға немесе құрылыс салынған үйлер мен ғимараттар олардың кешендеріне берілген (берілетін) жер учаскесінің кадастрлық (бағалау) құнын айқындау</w:t>
      </w:r>
    </w:p>
    <w:bookmarkEnd w:id="22"/>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Start w:name="z25" w:id="23"/>
    <w:p>
      <w:pPr>
        <w:spacing w:after="0"/>
        <w:ind w:left="0"/>
        <w:jc w:val="both"/>
      </w:pPr>
      <w:r>
        <w:rPr>
          <w:rFonts w:ascii="Times New Roman"/>
          <w:b w:val="false"/>
          <w:i w:val="false"/>
          <w:color w:val="000000"/>
          <w:sz w:val="28"/>
        </w:rPr>
        <w:t>
      1.3.3-кесте</w:t>
      </w:r>
    </w:p>
    <w:bookmarkEnd w:id="23"/>
    <w:p>
      <w:pPr>
        <w:spacing w:after="0"/>
        <w:ind w:left="0"/>
        <w:jc w:val="both"/>
      </w:pP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және тапсырыс берушіде жер учаскесіне</w:t>
            </w:r>
          </w:p>
          <w:p>
            <w:pPr>
              <w:spacing w:after="20"/>
              <w:ind w:left="20"/>
              <w:jc w:val="both"/>
            </w:pPr>
            <w:r>
              <w:rPr>
                <w:rFonts w:ascii="Times New Roman"/>
                <w:b w:val="false"/>
                <w:i w:val="false"/>
                <w:color w:val="000000"/>
                <w:sz w:val="20"/>
              </w:rPr>
              <w:t>
құқық белгілейтін құжаттардың болуын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сипаттайтын материалдарды іріктеу</w:t>
            </w:r>
          </w:p>
          <w:p>
            <w:pPr>
              <w:spacing w:after="20"/>
              <w:ind w:left="20"/>
              <w:jc w:val="both"/>
            </w:pPr>
            <w:r>
              <w:rPr>
                <w:rFonts w:ascii="Times New Roman"/>
                <w:b w:val="false"/>
                <w:i w:val="false"/>
                <w:color w:val="000000"/>
                <w:sz w:val="20"/>
              </w:rPr>
              <w:t>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Жоспарлы-картографиялық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ставкасын және оларға түзету</w:t>
            </w:r>
          </w:p>
          <w:p>
            <w:pPr>
              <w:spacing w:after="20"/>
              <w:ind w:left="20"/>
              <w:jc w:val="both"/>
            </w:pPr>
            <w:r>
              <w:rPr>
                <w:rFonts w:ascii="Times New Roman"/>
                <w:b w:val="false"/>
                <w:i w:val="false"/>
                <w:color w:val="000000"/>
                <w:sz w:val="20"/>
              </w:rPr>
              <w:t>
коэффициенттерін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 актісін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жер учаскесінің кадастрлық (бағалау)</w:t>
            </w:r>
          </w:p>
          <w:p>
            <w:pPr>
              <w:spacing w:after="20"/>
              <w:ind w:left="20"/>
              <w:jc w:val="both"/>
            </w:pPr>
            <w:r>
              <w:rPr>
                <w:rFonts w:ascii="Times New Roman"/>
                <w:b w:val="false"/>
                <w:i w:val="false"/>
                <w:color w:val="000000"/>
                <w:sz w:val="20"/>
              </w:rPr>
              <w:t>
құны актісін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құнын бағалау жөніндегі материалдар</w:t>
            </w:r>
          </w:p>
          <w:p>
            <w:pPr>
              <w:spacing w:after="20"/>
              <w:ind w:left="20"/>
              <w:jc w:val="both"/>
            </w:pPr>
            <w:r>
              <w:rPr>
                <w:rFonts w:ascii="Times New Roman"/>
                <w:b w:val="false"/>
                <w:i w:val="false"/>
                <w:color w:val="000000"/>
                <w:sz w:val="20"/>
              </w:rPr>
              <w:t>
ресімдеу және оны мұрағатқа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20 346,73</w:t>
            </w:r>
          </w:p>
        </w:tc>
      </w:tr>
    </w:tbl>
    <w:bookmarkStart w:name="z26" w:id="24"/>
    <w:p>
      <w:pPr>
        <w:spacing w:after="0"/>
        <w:ind w:left="0"/>
        <w:jc w:val="both"/>
      </w:pPr>
      <w:r>
        <w:rPr>
          <w:rFonts w:ascii="Times New Roman"/>
          <w:b w:val="false"/>
          <w:i w:val="false"/>
          <w:color w:val="000000"/>
          <w:sz w:val="28"/>
        </w:rPr>
        <w:t>
      Ескерту:</w:t>
      </w:r>
    </w:p>
    <w:bookmarkEnd w:id="24"/>
    <w:bookmarkStart w:name="z27" w:id="25"/>
    <w:p>
      <w:pPr>
        <w:spacing w:after="0"/>
        <w:ind w:left="0"/>
        <w:jc w:val="both"/>
      </w:pPr>
      <w:r>
        <w:rPr>
          <w:rFonts w:ascii="Times New Roman"/>
          <w:b w:val="false"/>
          <w:i w:val="false"/>
          <w:color w:val="000000"/>
          <w:sz w:val="28"/>
        </w:rPr>
        <w:t xml:space="preserve">
      1. Өлшем бірлігі үшін ауданы 1 га дейін жер учаскесі қабылданды. </w:t>
      </w:r>
    </w:p>
    <w:bookmarkEnd w:id="25"/>
    <w:p>
      <w:pPr>
        <w:spacing w:after="0"/>
        <w:ind w:left="0"/>
        <w:jc w:val="both"/>
      </w:pPr>
      <w:r>
        <w:rPr>
          <w:rFonts w:ascii="Times New Roman"/>
          <w:b w:val="false"/>
          <w:i w:val="false"/>
          <w:color w:val="000000"/>
          <w:sz w:val="28"/>
        </w:rPr>
        <w:t>
      2. Ауданы 10 га дейін жер учаскесіндегі коэффициенттер қолданылады - 1,1; 50 га дейін – 1,2; 100 га дейін - 1,3; әрбір кейінгі 100 га норма 5%- ға ұлғайтылады.</w:t>
      </w:r>
    </w:p>
    <w:bookmarkStart w:name="z28" w:id="26"/>
    <w:p>
      <w:pPr>
        <w:spacing w:after="0"/>
        <w:ind w:left="0"/>
        <w:jc w:val="left"/>
      </w:pPr>
      <w:r>
        <w:rPr>
          <w:rFonts w:ascii="Times New Roman"/>
          <w:b/>
          <w:i w:val="false"/>
          <w:color w:val="000000"/>
        </w:rPr>
        <w:t xml:space="preserve"> 1.3.4. Елді мекендер шегінде елді мекендердің және бағалау аймақтарының белгіленген шекаралары болған кезде жер учаскелерінің кадастрлық (бағалау) құнын айқындау</w:t>
      </w:r>
    </w:p>
    <w:bookmarkEnd w:id="26"/>
    <w:bookmarkStart w:name="z29" w:id="27"/>
    <w:p>
      <w:pPr>
        <w:spacing w:after="0"/>
        <w:ind w:left="0"/>
        <w:jc w:val="both"/>
      </w:pPr>
      <w:r>
        <w:rPr>
          <w:rFonts w:ascii="Times New Roman"/>
          <w:b w:val="false"/>
          <w:i w:val="false"/>
          <w:color w:val="000000"/>
          <w:sz w:val="28"/>
        </w:rPr>
        <w:t>
      1.3.4-кесте</w:t>
      </w:r>
    </w:p>
    <w:bookmarkEnd w:id="27"/>
    <w:p>
      <w:pPr>
        <w:spacing w:after="0"/>
        <w:ind w:left="0"/>
        <w:jc w:val="both"/>
      </w:pPr>
      <w:r>
        <w:rPr>
          <w:rFonts w:ascii="Times New Roman"/>
          <w:b w:val="false"/>
          <w:i w:val="false"/>
          <w:color w:val="000000"/>
          <w:sz w:val="28"/>
        </w:rPr>
        <w:t xml:space="preserve">
      Ед. измерения – земельный участок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келіп түскен</w:t>
            </w:r>
          </w:p>
          <w:p>
            <w:pPr>
              <w:spacing w:after="20"/>
              <w:ind w:left="20"/>
              <w:jc w:val="both"/>
            </w:pPr>
            <w:r>
              <w:rPr>
                <w:rFonts w:ascii="Times New Roman"/>
                <w:b w:val="false"/>
                <w:i w:val="false"/>
                <w:color w:val="000000"/>
                <w:sz w:val="20"/>
              </w:rPr>
              <w:t>
құжаттар топтамасын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аймағын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r>
    </w:tbl>
    <w:bookmarkStart w:name="z30" w:id="28"/>
    <w:p>
      <w:pPr>
        <w:spacing w:after="0"/>
        <w:ind w:left="0"/>
        <w:jc w:val="left"/>
      </w:pPr>
      <w:r>
        <w:rPr>
          <w:rFonts w:ascii="Times New Roman"/>
          <w:b/>
          <w:i w:val="false"/>
          <w:color w:val="000000"/>
        </w:rPr>
        <w:t xml:space="preserve"> 1.3.5. Ауыл шаруашылығы мақсатындағы жер учаскелерін паспорттау</w:t>
      </w:r>
    </w:p>
    <w:bookmarkEnd w:id="28"/>
    <w:bookmarkStart w:name="z31" w:id="29"/>
    <w:p>
      <w:pPr>
        <w:spacing w:after="0"/>
        <w:ind w:left="0"/>
        <w:jc w:val="both"/>
      </w:pPr>
      <w:r>
        <w:rPr>
          <w:rFonts w:ascii="Times New Roman"/>
          <w:b w:val="false"/>
          <w:i w:val="false"/>
          <w:color w:val="000000"/>
          <w:sz w:val="28"/>
        </w:rPr>
        <w:t>
      1.3.5-кесте</w:t>
      </w:r>
    </w:p>
    <w:bookmarkEnd w:id="29"/>
    <w:p>
      <w:pPr>
        <w:spacing w:after="0"/>
        <w:ind w:left="0"/>
        <w:jc w:val="both"/>
      </w:pP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w:t>
            </w:r>
          </w:p>
          <w:p>
            <w:pPr>
              <w:spacing w:after="20"/>
              <w:ind w:left="20"/>
              <w:jc w:val="both"/>
            </w:pPr>
            <w:r>
              <w:rPr>
                <w:rFonts w:ascii="Times New Roman"/>
                <w:b w:val="false"/>
                <w:i w:val="false"/>
                <w:color w:val="000000"/>
                <w:sz w:val="20"/>
              </w:rPr>
              <w:t>
(фермерлік)</w:t>
            </w:r>
          </w:p>
          <w:p>
            <w:pPr>
              <w:spacing w:after="20"/>
              <w:ind w:left="20"/>
              <w:jc w:val="both"/>
            </w:pPr>
            <w:r>
              <w:rPr>
                <w:rFonts w:ascii="Times New Roman"/>
                <w:b w:val="false"/>
                <w:i w:val="false"/>
                <w:color w:val="000000"/>
                <w:sz w:val="20"/>
              </w:rPr>
              <w:t>
қожалығы, баға,</w:t>
            </w:r>
          </w:p>
          <w:p>
            <w:pPr>
              <w:spacing w:after="20"/>
              <w:ind w:left="20"/>
              <w:jc w:val="both"/>
            </w:pPr>
            <w:r>
              <w:rPr>
                <w:rFonts w:ascii="Times New Roman"/>
                <w:b w:val="false"/>
                <w:i w:val="false"/>
                <w:color w:val="000000"/>
                <w:sz w:val="20"/>
              </w:rPr>
              <w:t>
ҚҚС-сыз</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ұйымы</w:t>
            </w:r>
          </w:p>
          <w:p>
            <w:pPr>
              <w:spacing w:after="20"/>
              <w:ind w:left="20"/>
              <w:jc w:val="both"/>
            </w:pPr>
            <w:r>
              <w:rPr>
                <w:rFonts w:ascii="Times New Roman"/>
                <w:b w:val="false"/>
                <w:i w:val="false"/>
                <w:color w:val="000000"/>
                <w:sz w:val="20"/>
              </w:rPr>
              <w:t>
(кооператив,</w:t>
            </w:r>
          </w:p>
          <w:p>
            <w:pPr>
              <w:spacing w:after="20"/>
              <w:ind w:left="20"/>
              <w:jc w:val="both"/>
            </w:pPr>
            <w:r>
              <w:rPr>
                <w:rFonts w:ascii="Times New Roman"/>
                <w:b w:val="false"/>
                <w:i w:val="false"/>
                <w:color w:val="000000"/>
                <w:sz w:val="20"/>
              </w:rPr>
              <w:t>
серіктестік,</w:t>
            </w:r>
          </w:p>
          <w:p>
            <w:pPr>
              <w:spacing w:after="20"/>
              <w:ind w:left="20"/>
              <w:jc w:val="both"/>
            </w:pPr>
            <w:r>
              <w:rPr>
                <w:rFonts w:ascii="Times New Roman"/>
                <w:b w:val="false"/>
                <w:i w:val="false"/>
                <w:color w:val="000000"/>
                <w:sz w:val="20"/>
              </w:rPr>
              <w:t>
акционерлік</w:t>
            </w:r>
          </w:p>
          <w:p>
            <w:pPr>
              <w:spacing w:after="20"/>
              <w:ind w:left="20"/>
              <w:jc w:val="both"/>
            </w:pPr>
            <w:r>
              <w:rPr>
                <w:rFonts w:ascii="Times New Roman"/>
                <w:b w:val="false"/>
                <w:i w:val="false"/>
                <w:color w:val="000000"/>
                <w:sz w:val="20"/>
              </w:rPr>
              <w:t>
қоғам),</w:t>
            </w:r>
          </w:p>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 толтыру үшін материалдарды</w:t>
            </w:r>
          </w:p>
          <w:p>
            <w:pPr>
              <w:spacing w:after="20"/>
              <w:ind w:left="20"/>
              <w:jc w:val="both"/>
            </w:pPr>
            <w:r>
              <w:rPr>
                <w:rFonts w:ascii="Times New Roman"/>
                <w:b w:val="false"/>
                <w:i w:val="false"/>
                <w:color w:val="000000"/>
                <w:sz w:val="20"/>
              </w:rPr>
              <w:t>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 пайдаланушылардың, (меншік иелерінің)</w:t>
            </w:r>
          </w:p>
          <w:p>
            <w:pPr>
              <w:spacing w:after="20"/>
              <w:ind w:left="20"/>
              <w:jc w:val="both"/>
            </w:pPr>
            <w:r>
              <w:rPr>
                <w:rFonts w:ascii="Times New Roman"/>
                <w:b w:val="false"/>
                <w:i w:val="false"/>
                <w:color w:val="000000"/>
                <w:sz w:val="20"/>
              </w:rPr>
              <w:t>
учаскелерін, елді мекендерді,</w:t>
            </w:r>
          </w:p>
          <w:p>
            <w:pPr>
              <w:spacing w:after="20"/>
              <w:ind w:left="20"/>
              <w:jc w:val="both"/>
            </w:pPr>
            <w:r>
              <w:rPr>
                <w:rFonts w:ascii="Times New Roman"/>
                <w:b w:val="false"/>
                <w:i w:val="false"/>
                <w:color w:val="000000"/>
                <w:sz w:val="20"/>
              </w:rPr>
              <w:t>
гидрографияның негізгі элементтерін, жол</w:t>
            </w:r>
          </w:p>
          <w:p>
            <w:pPr>
              <w:spacing w:after="20"/>
              <w:ind w:left="20"/>
              <w:jc w:val="both"/>
            </w:pPr>
            <w:r>
              <w:rPr>
                <w:rFonts w:ascii="Times New Roman"/>
                <w:b w:val="false"/>
                <w:i w:val="false"/>
                <w:color w:val="000000"/>
                <w:sz w:val="20"/>
              </w:rPr>
              <w:t>
желісін, ауыл шаруашылығы алқаптарының</w:t>
            </w:r>
          </w:p>
          <w:p>
            <w:pPr>
              <w:spacing w:after="20"/>
              <w:ind w:left="20"/>
              <w:jc w:val="both"/>
            </w:pPr>
            <w:r>
              <w:rPr>
                <w:rFonts w:ascii="Times New Roman"/>
                <w:b w:val="false"/>
                <w:i w:val="false"/>
                <w:color w:val="000000"/>
                <w:sz w:val="20"/>
              </w:rPr>
              <w:t>
контурларын түсіре отырып, жер учаскесінің</w:t>
            </w:r>
          </w:p>
          <w:p>
            <w:pPr>
              <w:spacing w:after="20"/>
              <w:ind w:left="20"/>
              <w:jc w:val="both"/>
            </w:pPr>
            <w:r>
              <w:rPr>
                <w:rFonts w:ascii="Times New Roman"/>
                <w:b w:val="false"/>
                <w:i w:val="false"/>
                <w:color w:val="000000"/>
                <w:sz w:val="20"/>
              </w:rPr>
              <w:t>
жоспарын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картасын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карта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туралы жалпы мәліметтерді</w:t>
            </w:r>
          </w:p>
          <w:p>
            <w:pPr>
              <w:spacing w:after="20"/>
              <w:ind w:left="20"/>
              <w:jc w:val="both"/>
            </w:pPr>
            <w:r>
              <w:rPr>
                <w:rFonts w:ascii="Times New Roman"/>
                <w:b w:val="false"/>
                <w:i w:val="false"/>
                <w:color w:val="000000"/>
                <w:sz w:val="20"/>
              </w:rPr>
              <w:t>
сипаттайтын Паспорт нысанын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сапалық жағдайын анықтау:</w:t>
            </w:r>
          </w:p>
          <w:p>
            <w:pPr>
              <w:spacing w:after="20"/>
              <w:ind w:left="20"/>
              <w:jc w:val="both"/>
            </w:pPr>
            <w:r>
              <w:rPr>
                <w:rFonts w:ascii="Times New Roman"/>
                <w:b w:val="false"/>
                <w:i w:val="false"/>
                <w:color w:val="000000"/>
                <w:sz w:val="20"/>
              </w:rPr>
              <w:t>
- топырақ түрлері бойынша ауыл</w:t>
            </w:r>
          </w:p>
          <w:p>
            <w:pPr>
              <w:spacing w:after="20"/>
              <w:ind w:left="20"/>
              <w:jc w:val="both"/>
            </w:pPr>
            <w:r>
              <w:rPr>
                <w:rFonts w:ascii="Times New Roman"/>
                <w:b w:val="false"/>
                <w:i w:val="false"/>
                <w:color w:val="000000"/>
                <w:sz w:val="20"/>
              </w:rPr>
              <w:t>
шаруашылығы алқаптарының алаңдарын</w:t>
            </w:r>
          </w:p>
          <w:p>
            <w:pPr>
              <w:spacing w:after="20"/>
              <w:ind w:left="20"/>
              <w:jc w:val="both"/>
            </w:pPr>
            <w:r>
              <w:rPr>
                <w:rFonts w:ascii="Times New Roman"/>
                <w:b w:val="false"/>
                <w:i w:val="false"/>
                <w:color w:val="000000"/>
                <w:sz w:val="20"/>
              </w:rPr>
              <w:t>
есептеп шығару;</w:t>
            </w:r>
          </w:p>
          <w:p>
            <w:pPr>
              <w:spacing w:after="20"/>
              <w:ind w:left="20"/>
              <w:jc w:val="both"/>
            </w:pPr>
            <w:r>
              <w:rPr>
                <w:rFonts w:ascii="Times New Roman"/>
                <w:b w:val="false"/>
                <w:i w:val="false"/>
                <w:color w:val="000000"/>
                <w:sz w:val="20"/>
              </w:rPr>
              <w:t>
- ауыл шаруашылығы алқаптары мен</w:t>
            </w:r>
          </w:p>
          <w:p>
            <w:pPr>
              <w:spacing w:after="20"/>
              <w:ind w:left="20"/>
              <w:jc w:val="both"/>
            </w:pPr>
            <w:r>
              <w:rPr>
                <w:rFonts w:ascii="Times New Roman"/>
                <w:b w:val="false"/>
                <w:i w:val="false"/>
                <w:color w:val="000000"/>
                <w:sz w:val="20"/>
              </w:rPr>
              <w:t>
егістіктерді мелиоративтік топтар бойынша</w:t>
            </w:r>
          </w:p>
          <w:p>
            <w:pPr>
              <w:spacing w:after="20"/>
              <w:ind w:left="20"/>
              <w:jc w:val="both"/>
            </w:pPr>
            <w:r>
              <w:rPr>
                <w:rFonts w:ascii="Times New Roman"/>
                <w:b w:val="false"/>
                <w:i w:val="false"/>
                <w:color w:val="000000"/>
                <w:sz w:val="20"/>
              </w:rPr>
              <w:t>
бөлу;</w:t>
            </w:r>
          </w:p>
          <w:p>
            <w:pPr>
              <w:spacing w:after="20"/>
              <w:ind w:left="20"/>
              <w:jc w:val="both"/>
            </w:pPr>
            <w:r>
              <w:rPr>
                <w:rFonts w:ascii="Times New Roman"/>
                <w:b w:val="false"/>
                <w:i w:val="false"/>
                <w:color w:val="000000"/>
                <w:sz w:val="20"/>
              </w:rPr>
              <w:t>
- егістік қарашірігінің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алқаптарының дақылдық</w:t>
            </w:r>
          </w:p>
          <w:p>
            <w:pPr>
              <w:spacing w:after="20"/>
              <w:ind w:left="20"/>
              <w:jc w:val="both"/>
            </w:pPr>
            <w:r>
              <w:rPr>
                <w:rFonts w:ascii="Times New Roman"/>
                <w:b w:val="false"/>
                <w:i w:val="false"/>
                <w:color w:val="000000"/>
                <w:sz w:val="20"/>
              </w:rPr>
              <w:t>
техникалық жай-күйін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бонитетінің балдарын алқаптардың</w:t>
            </w:r>
          </w:p>
          <w:p>
            <w:pPr>
              <w:spacing w:after="20"/>
              <w:ind w:left="20"/>
              <w:jc w:val="both"/>
            </w:pPr>
            <w:r>
              <w:rPr>
                <w:rFonts w:ascii="Times New Roman"/>
                <w:b w:val="false"/>
                <w:i w:val="false"/>
                <w:color w:val="000000"/>
                <w:sz w:val="20"/>
              </w:rPr>
              <w:t>
түрлері бойынша нақтылау және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авторлық түпнұсқасын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 компьютерлік теру, екі</w:t>
            </w:r>
          </w:p>
          <w:p>
            <w:pPr>
              <w:spacing w:after="20"/>
              <w:ind w:left="20"/>
              <w:jc w:val="both"/>
            </w:pPr>
            <w:r>
              <w:rPr>
                <w:rFonts w:ascii="Times New Roman"/>
                <w:b w:val="false"/>
                <w:i w:val="false"/>
                <w:color w:val="000000"/>
                <w:sz w:val="20"/>
              </w:rPr>
              <w:t>
данада ресімдеу мен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45 992</w:t>
            </w:r>
          </w:p>
        </w:tc>
      </w:tr>
    </w:tbl>
    <w:bookmarkStart w:name="z32" w:id="30"/>
    <w:p>
      <w:pPr>
        <w:spacing w:after="0"/>
        <w:ind w:left="0"/>
        <w:jc w:val="both"/>
      </w:pPr>
      <w:r>
        <w:rPr>
          <w:rFonts w:ascii="Times New Roman"/>
          <w:b w:val="false"/>
          <w:i w:val="false"/>
          <w:color w:val="000000"/>
          <w:sz w:val="28"/>
        </w:rPr>
        <w:t>
      Ескертулер:</w:t>
      </w:r>
    </w:p>
    <w:bookmarkEnd w:id="30"/>
    <w:bookmarkStart w:name="z33" w:id="31"/>
    <w:p>
      <w:pPr>
        <w:spacing w:after="0"/>
        <w:ind w:left="0"/>
        <w:jc w:val="both"/>
      </w:pPr>
      <w:r>
        <w:rPr>
          <w:rFonts w:ascii="Times New Roman"/>
          <w:b w:val="false"/>
          <w:i w:val="false"/>
          <w:color w:val="000000"/>
          <w:sz w:val="28"/>
        </w:rPr>
        <w:t>
      1. Паспортты толтыру бағалары суармалы емес егін шаруашылығы аймақтары үшін есептелген. Жер учаскесінің орналасуы кезінде келесі коэффиценттер қолданылады:</w:t>
      </w:r>
    </w:p>
    <w:bookmarkEnd w:id="31"/>
    <w:p>
      <w:pPr>
        <w:spacing w:after="0"/>
        <w:ind w:left="0"/>
        <w:jc w:val="both"/>
      </w:pPr>
      <w:r>
        <w:rPr>
          <w:rFonts w:ascii="Times New Roman"/>
          <w:b w:val="false"/>
          <w:i w:val="false"/>
          <w:color w:val="000000"/>
          <w:sz w:val="28"/>
        </w:rPr>
        <w:t>
            - суармалы егін шаруашылығы аймағында – 1,2;</w:t>
      </w:r>
    </w:p>
    <w:p>
      <w:pPr>
        <w:spacing w:after="0"/>
        <w:ind w:left="0"/>
        <w:jc w:val="both"/>
      </w:pPr>
      <w:r>
        <w:rPr>
          <w:rFonts w:ascii="Times New Roman"/>
          <w:b w:val="false"/>
          <w:i w:val="false"/>
          <w:color w:val="000000"/>
          <w:sz w:val="28"/>
        </w:rPr>
        <w:t>
            - мал шаруашылығы аймағында (шөлді және жартылай шөлді аймақ) – 0,7.</w:t>
      </w:r>
    </w:p>
    <w:bookmarkStart w:name="z34" w:id="32"/>
    <w:p>
      <w:pPr>
        <w:spacing w:after="0"/>
        <w:ind w:left="0"/>
        <w:jc w:val="both"/>
      </w:pPr>
      <w:r>
        <w:rPr>
          <w:rFonts w:ascii="Times New Roman"/>
          <w:b w:val="false"/>
          <w:i w:val="false"/>
          <w:color w:val="000000"/>
          <w:sz w:val="28"/>
        </w:rPr>
        <w:t>
      2. Шаруа (фермерлік) қожалықтары бойынша жұмыстар жүргізу бағасы баға ауданы 50 гектарға дейінгі жер учаскесіне есептелген. Алаңы 50 гектар-дан 100 гектарға дейінгі жер учаскесіне – 1,1; 101 гектардан 500 гектарға дейінгі жер учаскесіне – 1,2; 501 гектардан 1000 гектарға дейін – 1,3 коэффициенттер қолданылады, әрбір келесі 1000 гектар жер учаскесіне бағалар он пайызға арттырылады.</w:t>
      </w:r>
    </w:p>
    <w:bookmarkEnd w:id="32"/>
    <w:bookmarkStart w:name="z35" w:id="33"/>
    <w:p>
      <w:pPr>
        <w:spacing w:after="0"/>
        <w:ind w:left="0"/>
        <w:jc w:val="both"/>
      </w:pPr>
      <w:r>
        <w:rPr>
          <w:rFonts w:ascii="Times New Roman"/>
          <w:b w:val="false"/>
          <w:i w:val="false"/>
          <w:color w:val="000000"/>
          <w:sz w:val="28"/>
        </w:rPr>
        <w:t>
      3. Заңды тұлғалар үшін жұмыстар жүргізу бағасы алаңы 5 мың гектар жер учаскесіне есептелген. Ауданы 5,0 мың гектардан 10,0 мың гектарға дейінгі жер учаскесіне – 1,1; 10,0 мың гектардан 15,0 мың гектарға дейін – 1,2; 15,0 мың гектардан 20,0 мың гектарға дейін – 1,3 коэффициенттер қолданылады; әрбір келесі 10,0 мың гектар жер учаскесіне бағалар он пайызға арттырылады.</w:t>
      </w:r>
    </w:p>
    <w:bookmarkEnd w:id="33"/>
    <w:bookmarkStart w:name="z36" w:id="34"/>
    <w:p>
      <w:pPr>
        <w:spacing w:after="0"/>
        <w:ind w:left="0"/>
        <w:jc w:val="both"/>
      </w:pPr>
      <w:r>
        <w:rPr>
          <w:rFonts w:ascii="Times New Roman"/>
          <w:b w:val="false"/>
          <w:i w:val="false"/>
          <w:color w:val="000000"/>
          <w:sz w:val="28"/>
        </w:rPr>
        <w:t>
      4. Бағаларға жер учаскесінің кадастрлық құнын белгілеу және түгендеу жұмыстары, қосымша дайындалатын жер пайдалану жоспарларын, ірілеу масштабты топырақ пен геоботаникалық картаны дайындау жұмыстары кірмейді.</w:t>
      </w:r>
    </w:p>
    <w:bookmarkEnd w:id="34"/>
    <w:bookmarkStart w:name="z37" w:id="35"/>
    <w:p>
      <w:pPr>
        <w:spacing w:after="0"/>
        <w:ind w:left="0"/>
        <w:jc w:val="left"/>
      </w:pPr>
      <w:r>
        <w:rPr>
          <w:rFonts w:ascii="Times New Roman"/>
          <w:b/>
          <w:i w:val="false"/>
          <w:color w:val="000000"/>
        </w:rPr>
        <w:t xml:space="preserve"> 1.4. Елді мекен шегінде объект салу үшін жер учаскесін беру кезінде жер-кадастрлық жоспарды дайындау</w:t>
      </w:r>
    </w:p>
    <w:bookmarkEnd w:id="35"/>
    <w:bookmarkStart w:name="z38" w:id="36"/>
    <w:p>
      <w:pPr>
        <w:spacing w:after="0"/>
        <w:ind w:left="0"/>
        <w:jc w:val="both"/>
      </w:pPr>
      <w:r>
        <w:rPr>
          <w:rFonts w:ascii="Times New Roman"/>
          <w:b w:val="false"/>
          <w:i w:val="false"/>
          <w:color w:val="000000"/>
          <w:sz w:val="28"/>
        </w:rPr>
        <w:t>
      Жұмыстың мазмұны. Жұмыстарды орындауға өтінімді қабылдау (өтінішке қоса берілетін құжаттардың жинақтылығын тексеру), АЖ-ға графикалық деректерді енгізу, кварталда жер учаскесін тіркеу, алаңды есептеу, кадастрлық нөмір беру, жер-кадастрлық жоспарды дайындау үшін тапсырыс бланкісін толтыру, жоспарлы-картографиялық материалды дайындау, кадастрлық бағалау құнын айқындау (материалдарды зерделеу, бағалау параметрлерін айқындау анықтау, құнын есептеу), жер учаскесіне жер-кадастрлық жоспар дайындау, жер-кадастрлық құжаттаманы қалыптастыру.</w:t>
      </w:r>
    </w:p>
    <w:bookmarkEnd w:id="36"/>
    <w:p>
      <w:pPr>
        <w:spacing w:after="0"/>
        <w:ind w:left="0"/>
        <w:jc w:val="both"/>
      </w:pPr>
      <w:r>
        <w:rPr>
          <w:rFonts w:ascii="Times New Roman"/>
          <w:b w:val="false"/>
          <w:i w:val="false"/>
          <w:color w:val="000000"/>
          <w:sz w:val="28"/>
        </w:rPr>
        <w:t>
      Орындаушылар құрамы: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Start w:name="z39" w:id="37"/>
    <w:p>
      <w:pPr>
        <w:spacing w:after="0"/>
        <w:ind w:left="0"/>
        <w:jc w:val="both"/>
      </w:pPr>
      <w:r>
        <w:rPr>
          <w:rFonts w:ascii="Times New Roman"/>
          <w:b w:val="false"/>
          <w:i w:val="false"/>
          <w:color w:val="000000"/>
          <w:sz w:val="28"/>
        </w:rPr>
        <w:t>
      1.4-кесте</w:t>
      </w:r>
    </w:p>
    <w:bookmarkEnd w:id="37"/>
    <w:p>
      <w:pPr>
        <w:spacing w:after="0"/>
        <w:ind w:left="0"/>
        <w:jc w:val="both"/>
      </w:pP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өтініш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графикалық деректерді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кестелерге сәйкес</w:t>
            </w:r>
          </w:p>
          <w:p>
            <w:pPr>
              <w:spacing w:after="20"/>
              <w:ind w:left="20"/>
              <w:jc w:val="both"/>
            </w:pPr>
            <w:r>
              <w:rPr>
                <w:rFonts w:ascii="Times New Roman"/>
                <w:b w:val="false"/>
                <w:i w:val="false"/>
                <w:color w:val="000000"/>
                <w:sz w:val="20"/>
              </w:rPr>
              <w:t>
анықталады 1.3.2, 1.3.3,</w:t>
            </w:r>
          </w:p>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жер-кадастрлық жоспар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құжаттаманы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9 491,01</w:t>
            </w:r>
          </w:p>
        </w:tc>
      </w:tr>
    </w:tbl>
    <w:bookmarkStart w:name="z40" w:id="38"/>
    <w:p>
      <w:pPr>
        <w:spacing w:after="0"/>
        <w:ind w:left="0"/>
        <w:jc w:val="both"/>
      </w:pPr>
      <w:r>
        <w:rPr>
          <w:rFonts w:ascii="Times New Roman"/>
          <w:b w:val="false"/>
          <w:i w:val="false"/>
          <w:color w:val="000000"/>
          <w:sz w:val="28"/>
        </w:rPr>
        <w:t>
      Ескерту:</w:t>
      </w:r>
    </w:p>
    <w:bookmarkEnd w:id="38"/>
    <w:bookmarkStart w:name="z41" w:id="39"/>
    <w:p>
      <w:pPr>
        <w:spacing w:after="0"/>
        <w:ind w:left="0"/>
        <w:jc w:val="both"/>
      </w:pPr>
      <w:r>
        <w:rPr>
          <w:rFonts w:ascii="Times New Roman"/>
          <w:b w:val="false"/>
          <w:i w:val="false"/>
          <w:color w:val="000000"/>
          <w:sz w:val="28"/>
        </w:rPr>
        <w:t>
      1. өлшем бірлігі үшін ауданы 0,5 га дейінгі жер учаскесі қабылданды, ауданы 1 га дейінгі жер учаскесіне - 1,1; 10 га дейін – 1,2; 50 га дейін – 1,3 коэффициенттері қолданылсын; әрбір келесі 50 гектар үшін нормалар 5% - ға ұлғайтылсын.</w:t>
      </w:r>
    </w:p>
    <w:bookmarkEnd w:id="39"/>
    <w:bookmarkStart w:name="z42" w:id="40"/>
    <w:p>
      <w:pPr>
        <w:spacing w:after="0"/>
        <w:ind w:left="0"/>
        <w:jc w:val="both"/>
      </w:pPr>
      <w:r>
        <w:rPr>
          <w:rFonts w:ascii="Times New Roman"/>
          <w:b w:val="false"/>
          <w:i w:val="false"/>
          <w:color w:val="000000"/>
          <w:sz w:val="28"/>
        </w:rPr>
        <w:t>
      2. Жер учаскесінің шекарасын белгілеу кезінде бағалар "Азаматтарға арналған үкімет" мемлекеттік корпорациясы" КЕАҚ 2023 жылғы 17 сәуірдегі № 230 бұйрығына сәйкес айқындалады.</w:t>
      </w:r>
    </w:p>
    <w:bookmarkEnd w:id="40"/>
    <w:bookmarkStart w:name="z43" w:id="41"/>
    <w:p>
      <w:pPr>
        <w:spacing w:after="0"/>
        <w:ind w:left="0"/>
        <w:jc w:val="both"/>
      </w:pPr>
      <w:r>
        <w:rPr>
          <w:rFonts w:ascii="Times New Roman"/>
          <w:b w:val="false"/>
          <w:i w:val="false"/>
          <w:color w:val="000000"/>
          <w:sz w:val="28"/>
        </w:rPr>
        <w:t>
      3. МЖК АЖ графикалық деректерімен жер учаскесін жұмыспен қамту туралы қорытынды дайындау кезінде:</w:t>
      </w:r>
    </w:p>
    <w:bookmarkEnd w:id="41"/>
    <w:p>
      <w:pPr>
        <w:spacing w:after="0"/>
        <w:ind w:left="0"/>
        <w:jc w:val="both"/>
      </w:pPr>
      <w:r>
        <w:rPr>
          <w:rFonts w:ascii="Times New Roman"/>
          <w:b w:val="false"/>
          <w:i w:val="false"/>
          <w:color w:val="000000"/>
          <w:sz w:val="28"/>
        </w:rPr>
        <w:t>
      - айналмалы бұрыштық нүктелер (координаттар) болған кезде есептеуге 1.5.1-кесте қолданылады;</w:t>
      </w:r>
    </w:p>
    <w:p>
      <w:pPr>
        <w:spacing w:after="0"/>
        <w:ind w:left="0"/>
        <w:jc w:val="both"/>
      </w:pPr>
      <w:r>
        <w:rPr>
          <w:rFonts w:ascii="Times New Roman"/>
          <w:b w:val="false"/>
          <w:i w:val="false"/>
          <w:color w:val="000000"/>
          <w:sz w:val="28"/>
        </w:rPr>
        <w:t>
      - жер учаскесінің бұрылыс бұрыштық нүктелері (координаттары) болмаған жағдайда жер-кадастрлық жұмыстар далалық тексерулермен орындалады, құны "Азаматтарға арналған үкімет" мемлекеттік корпорациясы" КЕАҚ 2023 жылғы 17 сәуірдегі № 230 бұйрығына сәйкес есептеледі.</w:t>
      </w:r>
    </w:p>
    <w:bookmarkStart w:name="z44" w:id="42"/>
    <w:p>
      <w:pPr>
        <w:spacing w:after="0"/>
        <w:ind w:left="0"/>
        <w:jc w:val="left"/>
      </w:pPr>
      <w:r>
        <w:rPr>
          <w:rFonts w:ascii="Times New Roman"/>
          <w:b/>
          <w:i w:val="false"/>
          <w:color w:val="000000"/>
        </w:rPr>
        <w:t xml:space="preserve"> 1.5.1. Жобаланатын жер учаскесін жылжымайтын мүліктің бірыңғай мемлекеттік кадастры ақпараттық жүйесінің графикалық деректерімен келісу</w:t>
      </w:r>
    </w:p>
    <w:bookmarkEnd w:id="42"/>
    <w:bookmarkStart w:name="z45" w:id="43"/>
    <w:p>
      <w:pPr>
        <w:spacing w:after="0"/>
        <w:ind w:left="0"/>
        <w:jc w:val="both"/>
      </w:pPr>
      <w:r>
        <w:rPr>
          <w:rFonts w:ascii="Times New Roman"/>
          <w:b w:val="false"/>
          <w:i w:val="false"/>
          <w:color w:val="000000"/>
          <w:sz w:val="28"/>
        </w:rPr>
        <w:t>
      Жұмыстың мазмұны. Жұмыстарды орындауға өтінішті қабылдау (ұсынылған құжаттардың толықтығы мен толықтығын тексеру).</w:t>
      </w:r>
    </w:p>
    <w:bookmarkEnd w:id="43"/>
    <w:p>
      <w:pPr>
        <w:spacing w:after="0"/>
        <w:ind w:left="0"/>
        <w:jc w:val="both"/>
      </w:pPr>
      <w:r>
        <w:rPr>
          <w:rFonts w:ascii="Times New Roman"/>
          <w:b w:val="false"/>
          <w:i w:val="false"/>
          <w:color w:val="000000"/>
          <w:sz w:val="28"/>
        </w:rPr>
        <w:t>
      Жобаланатын жер учаскесінің орналасқан жерінің (жерге орналастыру объектісінің шекаралары және олардың координаттары) ақпараттық жүйенің графикалық деректеріне сәйкестігін тексеру.</w:t>
      </w:r>
    </w:p>
    <w:p>
      <w:pPr>
        <w:spacing w:after="0"/>
        <w:ind w:left="0"/>
        <w:jc w:val="both"/>
      </w:pPr>
      <w:r>
        <w:rPr>
          <w:rFonts w:ascii="Times New Roman"/>
          <w:b w:val="false"/>
          <w:i w:val="false"/>
          <w:color w:val="000000"/>
          <w:sz w:val="28"/>
        </w:rPr>
        <w:t>
      Жүргізілген салыстырып тексеру туралы жазбаны жер учаскесінің жоспарына енгізу, жобаланатын жер учаскесінің шекарасын салу схемасын дайындау, істі қалыптастыру және мұрағатқа тапсыру.</w:t>
      </w:r>
    </w:p>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Start w:name="z46" w:id="44"/>
    <w:p>
      <w:pPr>
        <w:spacing w:after="0"/>
        <w:ind w:left="0"/>
        <w:jc w:val="both"/>
      </w:pPr>
      <w:r>
        <w:rPr>
          <w:rFonts w:ascii="Times New Roman"/>
          <w:b w:val="false"/>
          <w:i w:val="false"/>
          <w:color w:val="000000"/>
          <w:sz w:val="28"/>
        </w:rPr>
        <w:t>
      1.5.1-кесте</w:t>
      </w:r>
    </w:p>
    <w:bookmarkEnd w:id="44"/>
    <w:p>
      <w:pPr>
        <w:spacing w:after="0"/>
        <w:ind w:left="0"/>
        <w:jc w:val="both"/>
      </w:pPr>
      <w:r>
        <w:rPr>
          <w:rFonts w:ascii="Times New Roman"/>
          <w:b w:val="false"/>
          <w:i w:val="false"/>
          <w:color w:val="000000"/>
          <w:sz w:val="28"/>
        </w:rPr>
        <w:t>
      Өлшем бірлігі – жер учаскесінің бұрылыс нүктелері</w:t>
      </w:r>
    </w:p>
    <w:p>
      <w:pPr>
        <w:spacing w:after="0"/>
        <w:ind w:left="0"/>
        <w:jc w:val="both"/>
      </w:pPr>
      <w:r>
        <w:rPr>
          <w:rFonts w:ascii="Times New Roman"/>
          <w:b w:val="false"/>
          <w:i w:val="false"/>
          <w:color w:val="000000"/>
          <w:sz w:val="28"/>
        </w:rPr>
        <w:t>
      ҚҚС-сыз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w:t>
            </w:r>
          </w:p>
          <w:p>
            <w:pPr>
              <w:spacing w:after="20"/>
              <w:ind w:left="20"/>
              <w:jc w:val="both"/>
            </w:pPr>
            <w:r>
              <w:rPr>
                <w:rFonts w:ascii="Times New Roman"/>
                <w:b w:val="false"/>
                <w:i w:val="false"/>
                <w:color w:val="000000"/>
                <w:sz w:val="20"/>
              </w:rPr>
              <w:t>
учаскесінің орналасқан</w:t>
            </w:r>
          </w:p>
          <w:p>
            <w:pPr>
              <w:spacing w:after="20"/>
              <w:ind w:left="20"/>
              <w:jc w:val="both"/>
            </w:pPr>
            <w:r>
              <w:rPr>
                <w:rFonts w:ascii="Times New Roman"/>
                <w:b w:val="false"/>
                <w:i w:val="false"/>
                <w:color w:val="000000"/>
                <w:sz w:val="20"/>
              </w:rPr>
              <w:t>
жерінің ақпараттық</w:t>
            </w:r>
          </w:p>
          <w:p>
            <w:pPr>
              <w:spacing w:after="20"/>
              <w:ind w:left="20"/>
              <w:jc w:val="both"/>
            </w:pPr>
            <w:r>
              <w:rPr>
                <w:rFonts w:ascii="Times New Roman"/>
                <w:b w:val="false"/>
                <w:i w:val="false"/>
                <w:color w:val="000000"/>
                <w:sz w:val="20"/>
              </w:rPr>
              <w:t>
жүйенің графикалық</w:t>
            </w:r>
          </w:p>
          <w:p>
            <w:pPr>
              <w:spacing w:after="20"/>
              <w:ind w:left="20"/>
              <w:jc w:val="both"/>
            </w:pPr>
            <w:r>
              <w:rPr>
                <w:rFonts w:ascii="Times New Roman"/>
                <w:b w:val="false"/>
                <w:i w:val="false"/>
                <w:color w:val="000000"/>
                <w:sz w:val="20"/>
              </w:rPr>
              <w:t>
деректеріне сәйкестігі</w:t>
            </w:r>
          </w:p>
          <w:p>
            <w:pPr>
              <w:spacing w:after="20"/>
              <w:ind w:left="20"/>
              <w:jc w:val="both"/>
            </w:pPr>
            <w:r>
              <w:rPr>
                <w:rFonts w:ascii="Times New Roman"/>
                <w:b w:val="false"/>
                <w:i w:val="false"/>
                <w:color w:val="000000"/>
                <w:sz w:val="20"/>
              </w:rPr>
              <w:t>
бөлігінде жерге</w:t>
            </w:r>
          </w:p>
          <w:p>
            <w:pPr>
              <w:spacing w:after="20"/>
              <w:ind w:left="20"/>
              <w:jc w:val="both"/>
            </w:pPr>
            <w:r>
              <w:rPr>
                <w:rFonts w:ascii="Times New Roman"/>
                <w:b w:val="false"/>
                <w:i w:val="false"/>
                <w:color w:val="000000"/>
                <w:sz w:val="20"/>
              </w:rPr>
              <w:t>
орналастыру жобасын</w:t>
            </w:r>
          </w:p>
          <w:p>
            <w:pPr>
              <w:spacing w:after="20"/>
              <w:ind w:left="20"/>
              <w:jc w:val="both"/>
            </w:pPr>
            <w:r>
              <w:rPr>
                <w:rFonts w:ascii="Times New Roman"/>
                <w:b w:val="false"/>
                <w:i w:val="false"/>
                <w:color w:val="000000"/>
                <w:sz w:val="20"/>
              </w:rPr>
              <w:t>
келісу бойынша жұмыс</w:t>
            </w:r>
          </w:p>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бұрылыс нүктесіне</w:t>
            </w:r>
          </w:p>
          <w:p>
            <w:pPr>
              <w:spacing w:after="20"/>
              <w:ind w:left="20"/>
              <w:jc w:val="both"/>
            </w:pPr>
            <w:r>
              <w:rPr>
                <w:rFonts w:ascii="Times New Roman"/>
                <w:b w:val="false"/>
                <w:i w:val="false"/>
                <w:color w:val="000000"/>
                <w:sz w:val="20"/>
              </w:rPr>
              <w:t>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бұрылыс нүктесіне</w:t>
            </w:r>
          </w:p>
          <w:p>
            <w:pPr>
              <w:spacing w:after="20"/>
              <w:ind w:left="20"/>
              <w:jc w:val="both"/>
            </w:pPr>
            <w:r>
              <w:rPr>
                <w:rFonts w:ascii="Times New Roman"/>
                <w:b w:val="false"/>
                <w:i w:val="false"/>
                <w:color w:val="000000"/>
                <w:sz w:val="20"/>
              </w:rPr>
              <w:t>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w:t>
            </w:r>
          </w:p>
          <w:p>
            <w:pPr>
              <w:spacing w:after="20"/>
              <w:ind w:left="20"/>
              <w:jc w:val="both"/>
            </w:pPr>
            <w:r>
              <w:rPr>
                <w:rFonts w:ascii="Times New Roman"/>
                <w:b w:val="false"/>
                <w:i w:val="false"/>
                <w:color w:val="000000"/>
                <w:sz w:val="20"/>
              </w:rPr>
              <w:t>
өтініш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Атрибуттық және</w:t>
            </w:r>
          </w:p>
          <w:p>
            <w:pPr>
              <w:spacing w:after="20"/>
              <w:ind w:left="20"/>
              <w:jc w:val="both"/>
            </w:pPr>
            <w:r>
              <w:rPr>
                <w:rFonts w:ascii="Times New Roman"/>
                <w:b w:val="false"/>
                <w:i w:val="false"/>
                <w:color w:val="000000"/>
                <w:sz w:val="20"/>
              </w:rPr>
              <w:t>
графикалық деректерді</w:t>
            </w:r>
          </w:p>
          <w:p>
            <w:pPr>
              <w:spacing w:after="20"/>
              <w:ind w:left="20"/>
              <w:jc w:val="both"/>
            </w:pPr>
            <w:r>
              <w:rPr>
                <w:rFonts w:ascii="Times New Roman"/>
                <w:b w:val="false"/>
                <w:i w:val="false"/>
                <w:color w:val="000000"/>
                <w:sz w:val="20"/>
              </w:rPr>
              <w:t>
ақпараттық жүйеге жүктеу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w:t>
            </w:r>
          </w:p>
          <w:p>
            <w:pPr>
              <w:spacing w:after="20"/>
              <w:ind w:left="20"/>
              <w:jc w:val="both"/>
            </w:pPr>
            <w:r>
              <w:rPr>
                <w:rFonts w:ascii="Times New Roman"/>
                <w:b w:val="false"/>
                <w:i w:val="false"/>
                <w:color w:val="000000"/>
                <w:sz w:val="20"/>
              </w:rPr>
              <w:t>
учаскесінің орналасқан</w:t>
            </w:r>
          </w:p>
          <w:p>
            <w:pPr>
              <w:spacing w:after="20"/>
              <w:ind w:left="20"/>
              <w:jc w:val="both"/>
            </w:pPr>
            <w:r>
              <w:rPr>
                <w:rFonts w:ascii="Times New Roman"/>
                <w:b w:val="false"/>
                <w:i w:val="false"/>
                <w:color w:val="000000"/>
                <w:sz w:val="20"/>
              </w:rPr>
              <w:t>
жерінің сәйкестігін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салыстырып</w:t>
            </w:r>
          </w:p>
          <w:p>
            <w:pPr>
              <w:spacing w:after="20"/>
              <w:ind w:left="20"/>
              <w:jc w:val="both"/>
            </w:pPr>
            <w:r>
              <w:rPr>
                <w:rFonts w:ascii="Times New Roman"/>
                <w:b w:val="false"/>
                <w:i w:val="false"/>
                <w:color w:val="000000"/>
                <w:sz w:val="20"/>
              </w:rPr>
              <w:t>
тексеру туралы жазбаны</w:t>
            </w:r>
          </w:p>
          <w:p>
            <w:pPr>
              <w:spacing w:after="20"/>
              <w:ind w:left="20"/>
              <w:jc w:val="both"/>
            </w:pPr>
            <w:r>
              <w:rPr>
                <w:rFonts w:ascii="Times New Roman"/>
                <w:b w:val="false"/>
                <w:i w:val="false"/>
                <w:color w:val="000000"/>
                <w:sz w:val="20"/>
              </w:rPr>
              <w:t>
жер учаскесінің жоспарына</w:t>
            </w:r>
          </w:p>
          <w:p>
            <w:pPr>
              <w:spacing w:after="20"/>
              <w:ind w:left="20"/>
              <w:jc w:val="both"/>
            </w:pPr>
            <w:r>
              <w:rPr>
                <w:rFonts w:ascii="Times New Roman"/>
                <w:b w:val="false"/>
                <w:i w:val="false"/>
                <w:color w:val="000000"/>
                <w:sz w:val="20"/>
              </w:rPr>
              <w:t>
енгізу не салу схемасын</w:t>
            </w:r>
          </w:p>
          <w:p>
            <w:pPr>
              <w:spacing w:after="20"/>
              <w:ind w:left="20"/>
              <w:jc w:val="both"/>
            </w:pPr>
            <w:r>
              <w:rPr>
                <w:rFonts w:ascii="Times New Roman"/>
                <w:b w:val="false"/>
                <w:i w:val="false"/>
                <w:color w:val="000000"/>
                <w:sz w:val="20"/>
              </w:rPr>
              <w:t>
дайындау, істі</w:t>
            </w:r>
          </w:p>
          <w:p>
            <w:pPr>
              <w:spacing w:after="20"/>
              <w:ind w:left="20"/>
              <w:jc w:val="both"/>
            </w:pPr>
            <w:r>
              <w:rPr>
                <w:rFonts w:ascii="Times New Roman"/>
                <w:b w:val="false"/>
                <w:i w:val="false"/>
                <w:color w:val="000000"/>
                <w:sz w:val="20"/>
              </w:rPr>
              <w:t>
қалыптастыру және</w:t>
            </w:r>
          </w:p>
          <w:p>
            <w:pPr>
              <w:spacing w:after="20"/>
              <w:ind w:left="20"/>
              <w:jc w:val="both"/>
            </w:pPr>
            <w:r>
              <w:rPr>
                <w:rFonts w:ascii="Times New Roman"/>
                <w:b w:val="false"/>
                <w:i w:val="false"/>
                <w:color w:val="000000"/>
                <w:sz w:val="20"/>
              </w:rPr>
              <w:t>
мұрағатқа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4 388,82</w:t>
            </w:r>
          </w:p>
        </w:tc>
      </w:tr>
    </w:tbl>
    <w:bookmarkStart w:name="z47" w:id="45"/>
    <w:p>
      <w:pPr>
        <w:spacing w:after="0"/>
        <w:ind w:left="0"/>
        <w:jc w:val="both"/>
      </w:pPr>
      <w:r>
        <w:rPr>
          <w:rFonts w:ascii="Times New Roman"/>
          <w:b w:val="false"/>
          <w:i w:val="false"/>
          <w:color w:val="000000"/>
          <w:sz w:val="28"/>
        </w:rPr>
        <w:t>
      Ескерту: әрбір қосымша 10 бұрылыс нүктесіне 512 теңге қолдану</w:t>
      </w:r>
    </w:p>
    <w:bookmarkEnd w:id="45"/>
    <w:bookmarkStart w:name="z48" w:id="46"/>
    <w:p>
      <w:pPr>
        <w:spacing w:after="0"/>
        <w:ind w:left="0"/>
        <w:jc w:val="left"/>
      </w:pPr>
      <w:r>
        <w:rPr>
          <w:rFonts w:ascii="Times New Roman"/>
          <w:b/>
          <w:i w:val="false"/>
          <w:color w:val="000000"/>
        </w:rPr>
        <w:t xml:space="preserve"> 1.5.2.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(500 бұрылыс нүктесіне дейін)</w:t>
      </w:r>
    </w:p>
    <w:bookmarkEnd w:id="46"/>
    <w:p>
      <w:pPr>
        <w:spacing w:after="0"/>
        <w:ind w:left="0"/>
        <w:jc w:val="both"/>
      </w:pPr>
      <w:r>
        <w:rPr>
          <w:rFonts w:ascii="Times New Roman"/>
          <w:b w:val="false"/>
          <w:i w:val="false"/>
          <w:color w:val="000000"/>
          <w:sz w:val="28"/>
        </w:rPr>
        <w:t>
      Жұмыстың мазмұны. Көрсетілетін қызметті алушыдан келіп түскен құжаттар топтамасын қабылдау және өңдеу. Координаттар жүйесін анықтау, қажет болған жағдайда басқа жүйеге қайта есептеу (әртүрлі координаттар жүйесінде мемлекеттік жер кадастрын жүргізу кезінде). Әкімшілік-аумақтық бірліктің координаттар ведомосы мен жоспары келіп түскен кезде (жекелеген жағдайларда сканерленген түрде) бұрыштық бұрылыс нүктелері қолмен енгізіледі, ақпараттық жүйе арқылы электрондық түрде жүктеу кезінде координаталарды кадастрлық картаға жүктеу (әкімшілік-аумақтық бірліктің жоспарын құру), әкімшілік-аумақтық бірліктің жобаланатын шекараларына іргелес жер учаскелері бойынша атрибутивтік ақпаратты енгізу жүргізіледі бірліктер (әкімшілік-аумақтық бірліктің қолданыстағы шекаралары өзгерген кезде). Жобаланатын шекараларды сызық өлшемдерінің сәйкестігіне, жер учаскелеріне салынулардың болуына, шектес әкімшілік-аумақтық бірліктер арасындағы үзілістердің болуына, шектес әкімшілік-аумақтық бірліктер шекараларының салынуының болуына, есептік орамдардың шекараларына сәйкестігіне салыстырып тексеру. Кадастрлық картада жариялануға жатпайтын объектілерге деректерді түсіру және тексеру.</w:t>
      </w:r>
    </w:p>
    <w:p>
      <w:pPr>
        <w:spacing w:after="0"/>
        <w:ind w:left="0"/>
        <w:jc w:val="both"/>
      </w:pPr>
      <w:r>
        <w:rPr>
          <w:rFonts w:ascii="Times New Roman"/>
          <w:b w:val="false"/>
          <w:i w:val="false"/>
          <w:color w:val="000000"/>
          <w:sz w:val="28"/>
        </w:rPr>
        <w:t>
      Шектес облыстармен шектесетін әкімшілік-аумақтық бірліктің жобаланатын шекараларын келісу кезінде Мемлекеттік корпорацияның тиісті филиалдарынан олардың мемлекеттік жер кадастрының автоматтандырылған ақпараттық жүйесінің графикалық деректеріне сәйкестігі тұрғысынан шекараларды келісу сұратылады. Салыстыру актісін, әкімшілік-аумақтық бірліктің схемасын толтыру. Жауапты орындаушының қызмет нәтижесін көрсетілетін қызметті алушыға жолдауы.</w:t>
      </w:r>
    </w:p>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4.</w:t>
      </w:r>
    </w:p>
    <w:bookmarkStart w:name="z49" w:id="47"/>
    <w:p>
      <w:pPr>
        <w:spacing w:after="0"/>
        <w:ind w:left="0"/>
        <w:jc w:val="both"/>
      </w:pPr>
      <w:r>
        <w:rPr>
          <w:rFonts w:ascii="Times New Roman"/>
          <w:b w:val="false"/>
          <w:i w:val="false"/>
          <w:color w:val="000000"/>
          <w:sz w:val="28"/>
        </w:rPr>
        <w:t>
      1.5.2-кесте</w:t>
      </w:r>
    </w:p>
    <w:bookmarkEnd w:id="47"/>
    <w:p>
      <w:pPr>
        <w:spacing w:after="0"/>
        <w:ind w:left="0"/>
        <w:jc w:val="both"/>
      </w:pPr>
      <w:r>
        <w:rPr>
          <w:rFonts w:ascii="Times New Roman"/>
          <w:b w:val="false"/>
          <w:i w:val="false"/>
          <w:color w:val="000000"/>
          <w:sz w:val="28"/>
        </w:rPr>
        <w:t>
      Өлшем бірлігі - әкімшілік-аумақтық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келіп түскен құжаттар топтамасын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Координаталарды бір жүйеден екінші жүйеге қайта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Атрибуттық және графикалық деректерді ақпараттық жүйеге жүктеу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шекараларды сызық</w:t>
            </w:r>
          </w:p>
          <w:p>
            <w:pPr>
              <w:spacing w:after="20"/>
              <w:ind w:left="20"/>
              <w:jc w:val="both"/>
            </w:pPr>
            <w:r>
              <w:rPr>
                <w:rFonts w:ascii="Times New Roman"/>
                <w:b w:val="false"/>
                <w:i w:val="false"/>
                <w:color w:val="000000"/>
                <w:sz w:val="20"/>
              </w:rPr>
              <w:t>
өлшемдерінің сәйкестігіне, жер учаскелеріне салуға, шектес АТЕ арасындағы алшақтықтардың болуына, шектес АТЕ шекараларының салынуына, есептік орамдардың шекараларына сәйкестігіне</w:t>
            </w:r>
          </w:p>
          <w:p>
            <w:pPr>
              <w:spacing w:after="20"/>
              <w:ind w:left="20"/>
              <w:jc w:val="both"/>
            </w:pPr>
            <w:r>
              <w:rPr>
                <w:rFonts w:ascii="Times New Roman"/>
                <w:b w:val="false"/>
                <w:i w:val="false"/>
                <w:color w:val="000000"/>
                <w:sz w:val="20"/>
              </w:rPr>
              <w:t>
салыстырып тексеру. Кадастрлық картада жариялануға жатпайтын объектілерге деректерді түсіру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салыстыру актісін және</w:t>
            </w:r>
          </w:p>
          <w:p>
            <w:pPr>
              <w:spacing w:after="20"/>
              <w:ind w:left="20"/>
              <w:jc w:val="both"/>
            </w:pPr>
            <w:r>
              <w:rPr>
                <w:rFonts w:ascii="Times New Roman"/>
                <w:b w:val="false"/>
                <w:i w:val="false"/>
                <w:color w:val="000000"/>
                <w:sz w:val="20"/>
              </w:rPr>
              <w:t>
орналасу схемасын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дайын нәтижесін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218 603,33</w:t>
            </w:r>
          </w:p>
        </w:tc>
      </w:tr>
    </w:tbl>
    <w:p>
      <w:pPr>
        <w:spacing w:after="0"/>
        <w:ind w:left="0"/>
        <w:jc w:val="both"/>
      </w:pPr>
      <w:r>
        <w:rPr>
          <w:rFonts w:ascii="Times New Roman"/>
          <w:b w:val="false"/>
          <w:i w:val="false"/>
          <w:color w:val="000000"/>
          <w:sz w:val="28"/>
        </w:rPr>
        <w:t>
      Ескертпе: әрбір қосымша бұрылыс нүктесіне 500-ден астам 437 теңге қосылсын</w:t>
      </w:r>
    </w:p>
    <w:bookmarkStart w:name="z50" w:id="48"/>
    <w:p>
      <w:pPr>
        <w:spacing w:after="0"/>
        <w:ind w:left="0"/>
        <w:jc w:val="left"/>
      </w:pPr>
      <w:r>
        <w:rPr>
          <w:rFonts w:ascii="Times New Roman"/>
          <w:b/>
          <w:i w:val="false"/>
          <w:color w:val="000000"/>
        </w:rPr>
        <w:t xml:space="preserve"> 1.6. Жер учаскелері үшін төлемақының базалық ставкаларына түзету коэффициенттерін белгілей отырып, елді мекендерде бағалау аймақтары шекараларының схемаларын әзірлеу Елді мекендер санаттарының сипаттамасы</w:t>
      </w:r>
    </w:p>
    <w:bookmarkEnd w:id="48"/>
    <w:bookmarkStart w:name="z51" w:id="49"/>
    <w:p>
      <w:pPr>
        <w:spacing w:after="0"/>
        <w:ind w:left="0"/>
        <w:jc w:val="both"/>
      </w:pPr>
      <w:r>
        <w:rPr>
          <w:rFonts w:ascii="Times New Roman"/>
          <w:b w:val="false"/>
          <w:i w:val="false"/>
          <w:color w:val="000000"/>
          <w:sz w:val="28"/>
        </w:rPr>
        <w:t>
      1.6-кесте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санаттарының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орталықтар (кенттер мен ауылдар) және аудандық маңызы бар</w:t>
            </w:r>
          </w:p>
          <w:p>
            <w:pPr>
              <w:spacing w:after="20"/>
              <w:ind w:left="20"/>
              <w:jc w:val="both"/>
            </w:pPr>
            <w:r>
              <w:rPr>
                <w:rFonts w:ascii="Times New Roman"/>
                <w:b w:val="false"/>
                <w:i w:val="false"/>
                <w:color w:val="000000"/>
                <w:sz w:val="20"/>
              </w:rPr>
              <w:t>
қалалар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(облыс орталықтарынан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республикалық маңызы бар қалалар Астана, Алматы</w:t>
            </w:r>
          </w:p>
          <w:p>
            <w:pPr>
              <w:spacing w:after="20"/>
              <w:ind w:left="20"/>
              <w:jc w:val="both"/>
            </w:pPr>
            <w:r>
              <w:rPr>
                <w:rFonts w:ascii="Times New Roman"/>
                <w:b w:val="false"/>
                <w:i w:val="false"/>
                <w:color w:val="000000"/>
                <w:sz w:val="20"/>
              </w:rPr>
              <w:t>
және Шымкент</w:t>
            </w:r>
          </w:p>
        </w:tc>
      </w:tr>
    </w:tbl>
    <w:bookmarkStart w:name="z52" w:id="50"/>
    <w:p>
      <w:pPr>
        <w:spacing w:after="0"/>
        <w:ind w:left="0"/>
        <w:jc w:val="left"/>
      </w:pPr>
      <w:r>
        <w:rPr>
          <w:rFonts w:ascii="Times New Roman"/>
          <w:b/>
          <w:i w:val="false"/>
          <w:color w:val="000000"/>
        </w:rPr>
        <w:t xml:space="preserve"> 1.6.1. Дайындық жұмыстары</w:t>
      </w:r>
    </w:p>
    <w:bookmarkEnd w:id="50"/>
    <w:bookmarkStart w:name="z53" w:id="51"/>
    <w:p>
      <w:pPr>
        <w:spacing w:after="0"/>
        <w:ind w:left="0"/>
        <w:jc w:val="both"/>
      </w:pPr>
      <w:r>
        <w:rPr>
          <w:rFonts w:ascii="Times New Roman"/>
          <w:b w:val="false"/>
          <w:i w:val="false"/>
          <w:color w:val="000000"/>
          <w:sz w:val="28"/>
        </w:rPr>
        <w:t>
      Жұмыстың мазмұны. Материалдарды кейіннен өңдеу және талдау арқылы жинау: елді мекенді дамытудың бас жоспары; жер балансының деректері; жоспарлы-картографиялық материалдар; жер учаскелерін кадастрлық бағалау үшін рентабельді факторлардың және олардың коэффициенттерінің тізбесі; жер аукциондарының (конкурстардың) нәтижелері; риэлтерлік компаниялардың және бұқаралық ақпарат құралдарының жер жылжымайтын мүліктің алаңы мен нарықтық құны, сондай-ақ объектілерді: жер учаскелерін, тұрғын және өзге де ғимараттар мен құрылыстарды жалдау құны; қоршаған ортаны қорғау органдарының материалдары бойынша қала жерінің экологиялық-геологиялық жағдайы; жергілікті жағдайда қолдану үшін қажетті өзге ақпараттар.</w:t>
      </w:r>
    </w:p>
    <w:bookmarkEnd w:id="51"/>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4.</w:t>
      </w:r>
    </w:p>
    <w:bookmarkStart w:name="z54" w:id="52"/>
    <w:p>
      <w:pPr>
        <w:spacing w:after="0"/>
        <w:ind w:left="0"/>
        <w:jc w:val="both"/>
      </w:pPr>
      <w:r>
        <w:rPr>
          <w:rFonts w:ascii="Times New Roman"/>
          <w:b w:val="false"/>
          <w:i w:val="false"/>
          <w:color w:val="000000"/>
          <w:sz w:val="28"/>
        </w:rPr>
        <w:t>
      1.6.1-кесте</w:t>
      </w:r>
    </w:p>
    <w:bookmarkEnd w:id="52"/>
    <w:p>
      <w:pPr>
        <w:spacing w:after="0"/>
        <w:ind w:left="0"/>
        <w:jc w:val="both"/>
      </w:pPr>
      <w:r>
        <w:rPr>
          <w:rFonts w:ascii="Times New Roman"/>
          <w:b w:val="false"/>
          <w:i w:val="false"/>
          <w:color w:val="000000"/>
          <w:sz w:val="28"/>
        </w:rPr>
        <w:t>
      Өлшем бірлігі – елді мекен</w:t>
      </w:r>
    </w:p>
    <w:p>
      <w:pPr>
        <w:spacing w:after="0"/>
        <w:ind w:left="0"/>
        <w:jc w:val="both"/>
      </w:pPr>
      <w:r>
        <w:rPr>
          <w:rFonts w:ascii="Times New Roman"/>
          <w:b w:val="false"/>
          <w:i w:val="false"/>
          <w:color w:val="000000"/>
          <w:sz w:val="28"/>
        </w:rPr>
        <w:t>
      ҚҚС-сыз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600 476,80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1 214 848,93</w:t>
            </w:r>
          </w:p>
        </w:tc>
      </w:tr>
    </w:tbl>
    <w:bookmarkStart w:name="z55" w:id="53"/>
    <w:p>
      <w:pPr>
        <w:spacing w:after="0"/>
        <w:ind w:left="0"/>
        <w:jc w:val="both"/>
      </w:pPr>
      <w:r>
        <w:rPr>
          <w:rFonts w:ascii="Times New Roman"/>
          <w:b w:val="false"/>
          <w:i w:val="false"/>
          <w:color w:val="000000"/>
          <w:sz w:val="28"/>
        </w:rPr>
        <w:t>
      Ескерту:</w:t>
      </w:r>
    </w:p>
    <w:bookmarkEnd w:id="53"/>
    <w:bookmarkStart w:name="z56" w:id="54"/>
    <w:p>
      <w:pPr>
        <w:spacing w:after="0"/>
        <w:ind w:left="0"/>
        <w:jc w:val="both"/>
      </w:pPr>
      <w:r>
        <w:rPr>
          <w:rFonts w:ascii="Times New Roman"/>
          <w:b w:val="false"/>
          <w:i w:val="false"/>
          <w:color w:val="000000"/>
          <w:sz w:val="28"/>
        </w:rPr>
        <w:t>
      1. Бағалармен ауыл шаруашылығы мақсатындағы жерлерді есепке алмағанда, елді мекеннің шекарасында дайындық жұмыстарын орындау қарастырылған.</w:t>
      </w:r>
    </w:p>
    <w:bookmarkEnd w:id="54"/>
    <w:bookmarkStart w:name="z58" w:id="55"/>
    <w:p>
      <w:pPr>
        <w:spacing w:after="0"/>
        <w:ind w:left="0"/>
        <w:jc w:val="both"/>
      </w:pPr>
      <w:r>
        <w:rPr>
          <w:rFonts w:ascii="Times New Roman"/>
          <w:b w:val="false"/>
          <w:i w:val="false"/>
          <w:color w:val="000000"/>
          <w:sz w:val="28"/>
        </w:rPr>
        <w:t>
      2. Қала аумағын әкімшілік аудандарға бөлу кезінде бағаларына келесі коэффициенттер қолданылады: екі ауданда – 1,2, үш ауданда – 1,3, үш ауданда – 1,5.</w:t>
      </w:r>
    </w:p>
    <w:bookmarkEnd w:id="55"/>
    <w:bookmarkStart w:name="z57" w:id="56"/>
    <w:p>
      <w:pPr>
        <w:spacing w:after="0"/>
        <w:ind w:left="0"/>
        <w:jc w:val="left"/>
      </w:pPr>
      <w:r>
        <w:rPr>
          <w:rFonts w:ascii="Times New Roman"/>
          <w:b/>
          <w:i w:val="false"/>
          <w:color w:val="000000"/>
        </w:rPr>
        <w:t xml:space="preserve"> 1.6.2. Схеманы әзірлеу</w:t>
      </w:r>
    </w:p>
    <w:bookmarkEnd w:id="56"/>
    <w:bookmarkStart w:name="z59" w:id="57"/>
    <w:p>
      <w:pPr>
        <w:spacing w:after="0"/>
        <w:ind w:left="0"/>
        <w:jc w:val="both"/>
      </w:pPr>
      <w:r>
        <w:rPr>
          <w:rFonts w:ascii="Times New Roman"/>
          <w:b w:val="false"/>
          <w:i w:val="false"/>
          <w:color w:val="000000"/>
          <w:sz w:val="28"/>
        </w:rPr>
        <w:t>
      Жұмыстың мазмұны. Әлемдік тәжірибеде қабылданған тәсілдер (олардың модификациялары) бойынша жылжымайтын мүлік құнын есептеу жылжымайтын мүлікті бағалау: табысты, шығынды және сатуды салыстыру. Олардың негізінде аймақтардың коэффициенттерін есептеу; бағалау объектілері бойынша баға құраушы факторларды таңдау және олар бойынша аймақтарға бөлу коэффициенттерін анықтау; аймақтар бойынша орташа өлшемді коэффициенттерді есептеу; аймақтарға бөлу схемаларының ықтимал, неғұрлым ұтымды нұсқаларын әзірлеу; аймақтардың шекараларын жобалау және олардың алаңдарын есептеу; әрбір нұсқаның артықшылықтары мен кемшіліктерін талдау; олардың бірін таңдау және келісу; аймақтарға бөлу схемасының авторлық түпнұсқасын дайындау және қажетті есептермен түсіндірме жазба жазу. Келісуге және бекітуге материалдар дайындау.</w:t>
      </w:r>
    </w:p>
    <w:bookmarkEnd w:id="57"/>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4.</w:t>
      </w:r>
    </w:p>
    <w:bookmarkStart w:name="z60" w:id="58"/>
    <w:p>
      <w:pPr>
        <w:spacing w:after="0"/>
        <w:ind w:left="0"/>
        <w:jc w:val="both"/>
      </w:pPr>
      <w:r>
        <w:rPr>
          <w:rFonts w:ascii="Times New Roman"/>
          <w:b w:val="false"/>
          <w:i w:val="false"/>
          <w:color w:val="000000"/>
          <w:sz w:val="28"/>
        </w:rPr>
        <w:t>
        1.6.2-кесте</w:t>
      </w:r>
    </w:p>
    <w:bookmarkEnd w:id="58"/>
    <w:bookmarkStart w:name="z61" w:id="59"/>
    <w:p>
      <w:pPr>
        <w:spacing w:after="0"/>
        <w:ind w:left="0"/>
        <w:jc w:val="both"/>
      </w:pPr>
      <w:r>
        <w:rPr>
          <w:rFonts w:ascii="Times New Roman"/>
          <w:b w:val="false"/>
          <w:i w:val="false"/>
          <w:color w:val="000000"/>
          <w:sz w:val="28"/>
        </w:rPr>
        <w:t>
      Өлшем бірлігі – елді мекен</w:t>
      </w:r>
    </w:p>
    <w:bookmarkEnd w:id="59"/>
    <w:p>
      <w:pPr>
        <w:spacing w:after="0"/>
        <w:ind w:left="0"/>
        <w:jc w:val="both"/>
      </w:pPr>
      <w:r>
        <w:rPr>
          <w:rFonts w:ascii="Times New Roman"/>
          <w:b w:val="false"/>
          <w:i w:val="false"/>
          <w:color w:val="000000"/>
          <w:sz w:val="28"/>
        </w:rPr>
        <w:t>
      ҚҚС-сыз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1 180 606,87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2 354 266,07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4 721 931,20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9 245 853,93</w:t>
            </w:r>
          </w:p>
        </w:tc>
      </w:tr>
    </w:tbl>
    <w:bookmarkStart w:name="z62" w:id="60"/>
    <w:p>
      <w:pPr>
        <w:spacing w:after="0"/>
        <w:ind w:left="0"/>
        <w:jc w:val="both"/>
      </w:pPr>
      <w:r>
        <w:rPr>
          <w:rFonts w:ascii="Times New Roman"/>
          <w:b w:val="false"/>
          <w:i w:val="false"/>
          <w:color w:val="000000"/>
          <w:sz w:val="28"/>
        </w:rPr>
        <w:t>
      Ескерту:</w:t>
      </w:r>
    </w:p>
    <w:bookmarkEnd w:id="60"/>
    <w:p>
      <w:pPr>
        <w:spacing w:after="0"/>
        <w:ind w:left="0"/>
        <w:jc w:val="both"/>
      </w:pPr>
      <w:r>
        <w:rPr>
          <w:rFonts w:ascii="Times New Roman"/>
          <w:b w:val="false"/>
          <w:i w:val="false"/>
          <w:color w:val="000000"/>
          <w:sz w:val="28"/>
        </w:rPr>
        <w:t>
      1. Қала аумағын әкімшілік аудандарға бөлу кезінде бағаларына келесі коэффициенттер қолданылады: екі ауданда – 1,2, үш ауданда – 1,3, үш ауданда – 1,5.</w:t>
      </w:r>
    </w:p>
    <w:bookmarkStart w:name="z63" w:id="61"/>
    <w:p>
      <w:pPr>
        <w:spacing w:after="0"/>
        <w:ind w:left="0"/>
        <w:jc w:val="left"/>
      </w:pPr>
      <w:r>
        <w:rPr>
          <w:rFonts w:ascii="Times New Roman"/>
          <w:b/>
          <w:i w:val="false"/>
          <w:color w:val="000000"/>
        </w:rPr>
        <w:t xml:space="preserve"> 1.6.3. Құжаттарды дайындау</w:t>
      </w:r>
    </w:p>
    <w:bookmarkEnd w:id="61"/>
    <w:bookmarkStart w:name="z64" w:id="62"/>
    <w:p>
      <w:pPr>
        <w:spacing w:after="0"/>
        <w:ind w:left="0"/>
        <w:jc w:val="both"/>
      </w:pPr>
      <w:r>
        <w:rPr>
          <w:rFonts w:ascii="Times New Roman"/>
          <w:b w:val="false"/>
          <w:i w:val="false"/>
          <w:color w:val="000000"/>
          <w:sz w:val="28"/>
        </w:rPr>
        <w:t>
      Жұмыстың мазмұны. Елді мекеннің аумағын аймақтарға бөлу схемасын пайдалану үшін қолайлы, келесідей масштабта үш данада дайындау: 1:5000, 1:10000, 1:50000.</w:t>
      </w:r>
    </w:p>
    <w:bookmarkEnd w:id="62"/>
    <w:p>
      <w:pPr>
        <w:spacing w:after="0"/>
        <w:ind w:left="0"/>
        <w:jc w:val="both"/>
      </w:pPr>
      <w:r>
        <w:rPr>
          <w:rFonts w:ascii="Times New Roman"/>
          <w:b w:val="false"/>
          <w:i w:val="false"/>
          <w:color w:val="000000"/>
          <w:sz w:val="28"/>
        </w:rPr>
        <w:t>
      Әр түрлі түстермен бөлінген аймақтарды; аймақтар шекараларын және аймақтар бойынша түзету коэффициенттерін жоспарлы негізде көрсету. Графикалық материалды ресімдеуге жерді аймақтарға бөлу сызбаларын қарау және келісу туралы жазбаны, аймақтардың сипаттамаларының кестесін, шартты белгілерді, ұйымның масштабы мен мөртабанын енгізу.</w:t>
      </w:r>
    </w:p>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4.</w:t>
      </w:r>
    </w:p>
    <w:bookmarkStart w:name="z65" w:id="63"/>
    <w:p>
      <w:pPr>
        <w:spacing w:after="0"/>
        <w:ind w:left="0"/>
        <w:jc w:val="both"/>
      </w:pPr>
      <w:r>
        <w:rPr>
          <w:rFonts w:ascii="Times New Roman"/>
          <w:b w:val="false"/>
          <w:i w:val="false"/>
          <w:color w:val="000000"/>
          <w:sz w:val="28"/>
        </w:rPr>
        <w:t>
      1.6.3-кесте</w:t>
      </w:r>
    </w:p>
    <w:bookmarkEnd w:id="63"/>
    <w:p>
      <w:pPr>
        <w:spacing w:after="0"/>
        <w:ind w:left="0"/>
        <w:jc w:val="both"/>
      </w:pPr>
      <w:r>
        <w:rPr>
          <w:rFonts w:ascii="Times New Roman"/>
          <w:b w:val="false"/>
          <w:i w:val="false"/>
          <w:color w:val="000000"/>
          <w:sz w:val="28"/>
        </w:rPr>
        <w:t>
      Өлшем бірлігі – елді мекен</w:t>
      </w:r>
    </w:p>
    <w:p>
      <w:pPr>
        <w:spacing w:after="0"/>
        <w:ind w:left="0"/>
        <w:jc w:val="both"/>
      </w:pPr>
      <w:r>
        <w:rPr>
          <w:rFonts w:ascii="Times New Roman"/>
          <w:b w:val="false"/>
          <w:i w:val="false"/>
          <w:color w:val="000000"/>
          <w:sz w:val="28"/>
        </w:rPr>
        <w:t>
      ҚҚС-сыз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627 771,20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1 378 615,33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2 920 500,80</w:t>
            </w:r>
          </w:p>
        </w:tc>
      </w:tr>
    </w:tbl>
    <w:bookmarkStart w:name="z66" w:id="64"/>
    <w:p>
      <w:pPr>
        <w:spacing w:after="0"/>
        <w:ind w:left="0"/>
        <w:jc w:val="both"/>
      </w:pPr>
      <w:r>
        <w:rPr>
          <w:rFonts w:ascii="Times New Roman"/>
          <w:b w:val="false"/>
          <w:i w:val="false"/>
          <w:color w:val="000000"/>
          <w:sz w:val="28"/>
        </w:rPr>
        <w:t>
      Ескерту:</w:t>
      </w:r>
    </w:p>
    <w:bookmarkEnd w:id="64"/>
    <w:bookmarkStart w:name="z67" w:id="65"/>
    <w:p>
      <w:pPr>
        <w:spacing w:after="0"/>
        <w:ind w:left="0"/>
        <w:jc w:val="both"/>
      </w:pPr>
      <w:r>
        <w:rPr>
          <w:rFonts w:ascii="Times New Roman"/>
          <w:b w:val="false"/>
          <w:i w:val="false"/>
          <w:color w:val="000000"/>
          <w:sz w:val="28"/>
        </w:rPr>
        <w:t>
      1. Қала аумағын әкімшілік аудандарға бөлу кезінде бағаларына келесі коэффициенттер қолданылады: екі ауданда – 1,2, үш ауданда – 1,3, үш ауданда – 1,5.</w:t>
      </w:r>
    </w:p>
    <w:bookmarkEnd w:id="65"/>
    <w:bookmarkStart w:name="z68" w:id="66"/>
    <w:p>
      <w:pPr>
        <w:spacing w:after="0"/>
        <w:ind w:left="0"/>
        <w:jc w:val="both"/>
      </w:pPr>
      <w:r>
        <w:rPr>
          <w:rFonts w:ascii="Times New Roman"/>
          <w:b w:val="false"/>
          <w:i w:val="false"/>
          <w:color w:val="000000"/>
          <w:sz w:val="28"/>
        </w:rPr>
        <w:t>
      2. Бағалар аймақтарға бөлудің әрбір түріне – бағалық немесе салық салу мақсаттары үшін белгіленген.</w:t>
      </w:r>
    </w:p>
    <w:bookmarkEnd w:id="66"/>
    <w:bookmarkStart w:name="z69" w:id="67"/>
    <w:p>
      <w:pPr>
        <w:spacing w:after="0"/>
        <w:ind w:left="0"/>
        <w:jc w:val="both"/>
      </w:pPr>
      <w:r>
        <w:rPr>
          <w:rFonts w:ascii="Times New Roman"/>
          <w:b w:val="false"/>
          <w:i w:val="false"/>
          <w:color w:val="000000"/>
          <w:sz w:val="28"/>
        </w:rPr>
        <w:t>
      3. Бағалық аймақтарға бөлу үшін схемаларды дайындау кезінде және салық салу мақсатында бағаларына 2,0 коэффициентін қолдану қажет.</w:t>
      </w:r>
    </w:p>
    <w:bookmarkEnd w:id="67"/>
    <w:bookmarkStart w:name="z70" w:id="68"/>
    <w:p>
      <w:pPr>
        <w:spacing w:after="0"/>
        <w:ind w:left="0"/>
        <w:jc w:val="left"/>
      </w:pPr>
      <w:r>
        <w:rPr>
          <w:rFonts w:ascii="Times New Roman"/>
          <w:b/>
          <w:i w:val="false"/>
          <w:color w:val="000000"/>
        </w:rPr>
        <w:t xml:space="preserve"> 1.7. Жер үшін төлемақының базалық ставкасын есептеу 1.7.1. Дайындық жұмыстары</w:t>
      </w:r>
    </w:p>
    <w:bookmarkEnd w:id="68"/>
    <w:bookmarkStart w:name="z71" w:id="69"/>
    <w:p>
      <w:pPr>
        <w:spacing w:after="0"/>
        <w:ind w:left="0"/>
        <w:jc w:val="both"/>
      </w:pPr>
      <w:r>
        <w:rPr>
          <w:rFonts w:ascii="Times New Roman"/>
          <w:b w:val="false"/>
          <w:i w:val="false"/>
          <w:color w:val="000000"/>
          <w:sz w:val="28"/>
        </w:rPr>
        <w:t>
      Жұмыстың мазмұны. Базалық ставканы әзірлеуге арналған тапсырманы әзірлеуге қатысу; жерді далалық зерттеу бойынша жұмыс көлемін анықтау және оларды жүргізу кестесін жасау; материалдар бойынша түсіндірме жазба дайындау.</w:t>
      </w:r>
    </w:p>
    <w:bookmarkEnd w:id="69"/>
    <w:p>
      <w:pPr>
        <w:spacing w:after="0"/>
        <w:ind w:left="0"/>
        <w:jc w:val="both"/>
      </w:pPr>
      <w:r>
        <w:rPr>
          <w:rFonts w:ascii="Times New Roman"/>
          <w:b w:val="false"/>
          <w:i w:val="false"/>
          <w:color w:val="000000"/>
          <w:sz w:val="28"/>
        </w:rPr>
        <w:t>
      Бағалау кадастрлық кварталын таңдау; құрылыс түрлері бойынша салынған құрылыстардың, шекаралардың, аумақтардың сипаттамаларын нақтылау.</w:t>
      </w:r>
    </w:p>
    <w:p>
      <w:pPr>
        <w:spacing w:after="0"/>
        <w:ind w:left="0"/>
        <w:jc w:val="both"/>
      </w:pPr>
      <w:r>
        <w:rPr>
          <w:rFonts w:ascii="Times New Roman"/>
          <w:b w:val="false"/>
          <w:i w:val="false"/>
          <w:color w:val="000000"/>
          <w:sz w:val="28"/>
        </w:rPr>
        <w:t>
      Мынадай материалдарды жинау және талдау: елді мекенді (қаланы) дамытудың Бас жоспарын; жер балансының деректерін; жоспарлы–картографиялық материалдарды; жер аукциондарының (конкурстардың) нәтижелерін; риэлтерлік компаниялардың және бұқаралық ақпарат құралдарының жылжымайтын мүліктің ауданы мен нарықтық құны, сондай-ақ объектілерді жалға алу құны туралы ақпараттық деректерін: жер учаскелерін, тұрғын және өзге де ғимараттар мен құрылыстарды; нақты елді мекен үшін құрылыс-монтаж жұмыстарының бағасы туралы статистика саласындағы уәкілетті органның деректері; жергілікті жағдайларда қолдану үшін қажетті өзге де ақпарат.</w:t>
      </w:r>
    </w:p>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4.</w:t>
      </w:r>
    </w:p>
    <w:bookmarkStart w:name="z72" w:id="70"/>
    <w:p>
      <w:pPr>
        <w:spacing w:after="0"/>
        <w:ind w:left="0"/>
        <w:jc w:val="both"/>
      </w:pPr>
      <w:r>
        <w:rPr>
          <w:rFonts w:ascii="Times New Roman"/>
          <w:b w:val="false"/>
          <w:i w:val="false"/>
          <w:color w:val="000000"/>
          <w:sz w:val="28"/>
        </w:rPr>
        <w:t xml:space="preserve">
           1.7.1-кесте </w:t>
      </w:r>
    </w:p>
    <w:bookmarkEnd w:id="70"/>
    <w:p>
      <w:pPr>
        <w:spacing w:after="0"/>
        <w:ind w:left="0"/>
        <w:jc w:val="both"/>
      </w:pPr>
      <w:r>
        <w:rPr>
          <w:rFonts w:ascii="Times New Roman"/>
          <w:b w:val="false"/>
          <w:i w:val="false"/>
          <w:color w:val="000000"/>
          <w:sz w:val="28"/>
        </w:rPr>
        <w:t>
      Өлшем бірлігі – елді мекен</w:t>
      </w:r>
    </w:p>
    <w:p>
      <w:pPr>
        <w:spacing w:after="0"/>
        <w:ind w:left="0"/>
        <w:jc w:val="both"/>
      </w:pPr>
      <w:r>
        <w:rPr>
          <w:rFonts w:ascii="Times New Roman"/>
          <w:b w:val="false"/>
          <w:i w:val="false"/>
          <w:color w:val="000000"/>
          <w:sz w:val="28"/>
        </w:rPr>
        <w:t>
      ҚҚС-сыз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600 476,80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675 412,33</w:t>
            </w:r>
          </w:p>
        </w:tc>
      </w:tr>
    </w:tbl>
    <w:bookmarkStart w:name="z73" w:id="71"/>
    <w:p>
      <w:pPr>
        <w:spacing w:after="0"/>
        <w:ind w:left="0"/>
        <w:jc w:val="both"/>
      </w:pPr>
      <w:r>
        <w:rPr>
          <w:rFonts w:ascii="Times New Roman"/>
          <w:b w:val="false"/>
          <w:i w:val="false"/>
          <w:color w:val="000000"/>
          <w:sz w:val="28"/>
        </w:rPr>
        <w:t>
      Ескерту:</w:t>
      </w:r>
    </w:p>
    <w:bookmarkEnd w:id="71"/>
    <w:p>
      <w:pPr>
        <w:spacing w:after="0"/>
        <w:ind w:left="0"/>
        <w:jc w:val="both"/>
      </w:pPr>
      <w:r>
        <w:rPr>
          <w:rFonts w:ascii="Times New Roman"/>
          <w:b w:val="false"/>
          <w:i w:val="false"/>
          <w:color w:val="000000"/>
          <w:sz w:val="28"/>
        </w:rPr>
        <w:t>
      1. Бағалармен ауыл шаруашылығы мақсатындағы жерлерді есепке алмағанда, елді мекеннің шекарасында дайындық жұмыстарын орындау қарастырылған.).</w:t>
      </w:r>
    </w:p>
    <w:p>
      <w:pPr>
        <w:spacing w:after="0"/>
        <w:ind w:left="0"/>
        <w:jc w:val="both"/>
      </w:pPr>
      <w:r>
        <w:rPr>
          <w:rFonts w:ascii="Times New Roman"/>
          <w:b w:val="false"/>
          <w:i w:val="false"/>
          <w:color w:val="000000"/>
          <w:sz w:val="28"/>
        </w:rPr>
        <w:t>
      2. Қала аумағын әкімшілік аудандарға бөлу кезінде бағаларына келесі коэффициенттер қолданылады: екі ауданда 1,2 үш ауданда 1,3 үшеуден жоғары 1,5.</w:t>
      </w:r>
    </w:p>
    <w:bookmarkStart w:name="z74" w:id="72"/>
    <w:p>
      <w:pPr>
        <w:spacing w:after="0"/>
        <w:ind w:left="0"/>
        <w:jc w:val="left"/>
      </w:pPr>
      <w:r>
        <w:rPr>
          <w:rFonts w:ascii="Times New Roman"/>
          <w:b/>
          <w:i w:val="false"/>
          <w:color w:val="000000"/>
        </w:rPr>
        <w:t xml:space="preserve"> 1.7.2. Базалық мөлшерлемені есептеу</w:t>
      </w:r>
    </w:p>
    <w:bookmarkEnd w:id="72"/>
    <w:p>
      <w:pPr>
        <w:spacing w:after="0"/>
        <w:ind w:left="0"/>
        <w:jc w:val="both"/>
      </w:pPr>
      <w:r>
        <w:rPr>
          <w:rFonts w:ascii="Times New Roman"/>
          <w:b w:val="false"/>
          <w:i w:val="false"/>
          <w:color w:val="000000"/>
          <w:sz w:val="28"/>
        </w:rPr>
        <w:t>
      Жұмыстың мазмұны. Әлемдік тәжірибеде қабылданған жылжымайтын мүлікті бағалау тәсілдері (олардың модификациялары) бойынша жылжымайтын мүлік құнын есептеу: кіріс, шығын және сатуды салыстыру; қала аумағын бағалау аймақтарына бөлу; аймақтар бойынша жер учаскелерінің нарықтық құнын есептеу. Базалық ставканың орташа өлшемді мәнін есептеу.</w:t>
      </w:r>
    </w:p>
    <w:p>
      <w:pPr>
        <w:spacing w:after="0"/>
        <w:ind w:left="0"/>
        <w:jc w:val="both"/>
      </w:pPr>
      <w:r>
        <w:rPr>
          <w:rFonts w:ascii="Times New Roman"/>
          <w:b w:val="false"/>
          <w:i w:val="false"/>
          <w:color w:val="000000"/>
          <w:sz w:val="28"/>
        </w:rPr>
        <w:t xml:space="preserve">
      Бағалау орамдарын таңдау схемасының авторлық түпнұсқасын дайындау және қажетті есептерімен түсіндірме жазба жазу. </w:t>
      </w:r>
    </w:p>
    <w:p>
      <w:pPr>
        <w:spacing w:after="0"/>
        <w:ind w:left="0"/>
        <w:jc w:val="both"/>
      </w:pPr>
      <w:r>
        <w:rPr>
          <w:rFonts w:ascii="Times New Roman"/>
          <w:b w:val="false"/>
          <w:i w:val="false"/>
          <w:color w:val="000000"/>
          <w:sz w:val="28"/>
        </w:rPr>
        <w:t>
      Келісуге және бекітуге материалдар дайындау.</w:t>
      </w:r>
    </w:p>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4.</w:t>
      </w:r>
    </w:p>
    <w:bookmarkStart w:name="z75" w:id="73"/>
    <w:p>
      <w:pPr>
        <w:spacing w:after="0"/>
        <w:ind w:left="0"/>
        <w:jc w:val="both"/>
      </w:pPr>
      <w:r>
        <w:rPr>
          <w:rFonts w:ascii="Times New Roman"/>
          <w:b w:val="false"/>
          <w:i w:val="false"/>
          <w:color w:val="000000"/>
          <w:sz w:val="28"/>
        </w:rPr>
        <w:t>
           1.7.2-кесте</w:t>
      </w:r>
    </w:p>
    <w:bookmarkEnd w:id="73"/>
    <w:p>
      <w:pPr>
        <w:spacing w:after="0"/>
        <w:ind w:left="0"/>
        <w:jc w:val="both"/>
      </w:pPr>
      <w:r>
        <w:rPr>
          <w:rFonts w:ascii="Times New Roman"/>
          <w:b w:val="false"/>
          <w:i w:val="false"/>
          <w:color w:val="000000"/>
          <w:sz w:val="28"/>
        </w:rPr>
        <w:t>
      Өлшем бірлігі – елді мекен</w:t>
      </w:r>
    </w:p>
    <w:p>
      <w:pPr>
        <w:spacing w:after="0"/>
        <w:ind w:left="0"/>
        <w:jc w:val="both"/>
      </w:pPr>
      <w:r>
        <w:rPr>
          <w:rFonts w:ascii="Times New Roman"/>
          <w:b w:val="false"/>
          <w:i w:val="false"/>
          <w:color w:val="000000"/>
          <w:sz w:val="28"/>
        </w:rPr>
        <w:t>
      ҚҚС-сыз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1 146 364,80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2 361 213,73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7 560 548,80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9 518 797,93</w:t>
            </w:r>
          </w:p>
        </w:tc>
      </w:tr>
    </w:tbl>
    <w:bookmarkStart w:name="z76" w:id="74"/>
    <w:p>
      <w:pPr>
        <w:spacing w:after="0"/>
        <w:ind w:left="0"/>
        <w:jc w:val="both"/>
      </w:pPr>
      <w:r>
        <w:rPr>
          <w:rFonts w:ascii="Times New Roman"/>
          <w:b w:val="false"/>
          <w:i w:val="false"/>
          <w:color w:val="000000"/>
          <w:sz w:val="28"/>
        </w:rPr>
        <w:t>
      Ескерту:</w:t>
      </w:r>
    </w:p>
    <w:bookmarkEnd w:id="74"/>
    <w:bookmarkStart w:name="z77" w:id="75"/>
    <w:p>
      <w:pPr>
        <w:spacing w:after="0"/>
        <w:ind w:left="0"/>
        <w:jc w:val="both"/>
      </w:pPr>
      <w:r>
        <w:rPr>
          <w:rFonts w:ascii="Times New Roman"/>
          <w:b w:val="false"/>
          <w:i w:val="false"/>
          <w:color w:val="000000"/>
          <w:sz w:val="28"/>
        </w:rPr>
        <w:t>
      1. Қала аумағын әкімшілік аудандарға бөлу кезінде бағаларына келесі коэффициенттер қолданылады: екі ауданда 1,2 үш ауданда 1,3 үшеуден жоғары 1,5.</w:t>
      </w:r>
    </w:p>
    <w:bookmarkEnd w:id="75"/>
    <w:bookmarkStart w:name="z78" w:id="76"/>
    <w:p>
      <w:pPr>
        <w:spacing w:after="0"/>
        <w:ind w:left="0"/>
        <w:jc w:val="left"/>
      </w:pPr>
      <w:r>
        <w:rPr>
          <w:rFonts w:ascii="Times New Roman"/>
          <w:b/>
          <w:i w:val="false"/>
          <w:color w:val="000000"/>
        </w:rPr>
        <w:t xml:space="preserve"> 1.7.3. Құжаттарды дайындау</w:t>
      </w:r>
    </w:p>
    <w:bookmarkEnd w:id="76"/>
    <w:bookmarkStart w:name="z79" w:id="77"/>
    <w:p>
      <w:pPr>
        <w:spacing w:after="0"/>
        <w:ind w:left="0"/>
        <w:jc w:val="both"/>
      </w:pPr>
      <w:r>
        <w:rPr>
          <w:rFonts w:ascii="Times New Roman"/>
          <w:b w:val="false"/>
          <w:i w:val="false"/>
          <w:color w:val="000000"/>
          <w:sz w:val="28"/>
        </w:rPr>
        <w:t>
      Жұмыстың мазмұны. Елді мекеннің аумағын есептік бағалау кварталдарын таңдау схемасын келесідей масштабта үш данада дайындау: 1:5000, 1:10000.</w:t>
      </w:r>
    </w:p>
    <w:bookmarkEnd w:id="77"/>
    <w:p>
      <w:pPr>
        <w:spacing w:after="0"/>
        <w:ind w:left="0"/>
        <w:jc w:val="both"/>
      </w:pPr>
      <w:r>
        <w:rPr>
          <w:rFonts w:ascii="Times New Roman"/>
          <w:b w:val="false"/>
          <w:i w:val="false"/>
          <w:color w:val="000000"/>
          <w:sz w:val="28"/>
        </w:rPr>
        <w:t>
      Жоспарлы негізде: таңдап алынған есептік кадастрлық бағалау орамдарының аймақтардың шекаралары (оларды ұйымдастырған кезде), кварталдағы жылжымайтын мүліктің орташа бағалау құны көрсетіледі. Графикалық материалды ресімдеуге, сондай-ақ іріктеу схемасын қарау және келісу туралы жазбалар, қосалқы кестелер, шартты белгілер, ұйымның масштабы мен мөртабаны енгізіледі.</w:t>
      </w:r>
    </w:p>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4.</w:t>
      </w:r>
    </w:p>
    <w:bookmarkStart w:name="z80" w:id="78"/>
    <w:p>
      <w:pPr>
        <w:spacing w:after="0"/>
        <w:ind w:left="0"/>
        <w:jc w:val="both"/>
      </w:pPr>
      <w:r>
        <w:rPr>
          <w:rFonts w:ascii="Times New Roman"/>
          <w:b w:val="false"/>
          <w:i w:val="false"/>
          <w:color w:val="000000"/>
          <w:sz w:val="28"/>
        </w:rPr>
        <w:t>
           1.7.3-кесте</w:t>
      </w:r>
    </w:p>
    <w:bookmarkEnd w:id="78"/>
    <w:bookmarkStart w:name="z81" w:id="79"/>
    <w:p>
      <w:pPr>
        <w:spacing w:after="0"/>
        <w:ind w:left="0"/>
        <w:jc w:val="both"/>
      </w:pPr>
      <w:r>
        <w:rPr>
          <w:rFonts w:ascii="Times New Roman"/>
          <w:b w:val="false"/>
          <w:i w:val="false"/>
          <w:color w:val="000000"/>
          <w:sz w:val="28"/>
        </w:rPr>
        <w:t>
      Өлшем бірлігі – елді мекен</w:t>
      </w:r>
    </w:p>
    <w:bookmarkEnd w:id="79"/>
    <w:p>
      <w:pPr>
        <w:spacing w:after="0"/>
        <w:ind w:left="0"/>
        <w:jc w:val="both"/>
      </w:pPr>
      <w:r>
        <w:rPr>
          <w:rFonts w:ascii="Times New Roman"/>
          <w:b w:val="false"/>
          <w:i w:val="false"/>
          <w:color w:val="000000"/>
          <w:sz w:val="28"/>
        </w:rPr>
        <w:t>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689 307,67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1 324 026,53</w:t>
            </w:r>
          </w:p>
        </w:tc>
      </w:tr>
    </w:tbl>
    <w:bookmarkStart w:name="z85" w:id="80"/>
    <w:p>
      <w:pPr>
        <w:spacing w:after="0"/>
        <w:ind w:left="0"/>
        <w:jc w:val="both"/>
      </w:pPr>
      <w:r>
        <w:rPr>
          <w:rFonts w:ascii="Times New Roman"/>
          <w:b w:val="false"/>
          <w:i w:val="false"/>
          <w:color w:val="000000"/>
          <w:sz w:val="28"/>
        </w:rPr>
        <w:t>
      Ескерту: қала аумағын әкімшілік аудандарға бөлу кезінде уақыт нормаларына келесі коэффициенттер қолданылады: екі ауданда – 1,2, үш ауданда – 1,3, үш ауданда – 1,5.</w:t>
      </w:r>
    </w:p>
    <w:bookmarkEnd w:id="80"/>
    <w:bookmarkStart w:name="z82" w:id="81"/>
    <w:p>
      <w:pPr>
        <w:spacing w:after="0"/>
        <w:ind w:left="0"/>
        <w:jc w:val="left"/>
      </w:pPr>
      <w:r>
        <w:rPr>
          <w:rFonts w:ascii="Times New Roman"/>
          <w:b/>
          <w:i w:val="false"/>
          <w:color w:val="000000"/>
        </w:rPr>
        <w:t xml:space="preserve"> 2. Жерді сандық есепке алу 2.1. Мемлекеттік жер кадастрының мәліметтерін беру</w:t>
      </w:r>
    </w:p>
    <w:bookmarkEnd w:id="81"/>
    <w:bookmarkStart w:name="z83" w:id="82"/>
    <w:p>
      <w:pPr>
        <w:spacing w:after="0"/>
        <w:ind w:left="0"/>
        <w:jc w:val="both"/>
      </w:pPr>
      <w:r>
        <w:rPr>
          <w:rFonts w:ascii="Times New Roman"/>
          <w:b w:val="false"/>
          <w:i w:val="false"/>
          <w:color w:val="000000"/>
          <w:sz w:val="28"/>
        </w:rPr>
        <w:t>
      Жұмыстың мазмұны.</w:t>
      </w:r>
    </w:p>
    <w:bookmarkEnd w:id="82"/>
    <w:p>
      <w:pPr>
        <w:spacing w:after="0"/>
        <w:ind w:left="0"/>
        <w:jc w:val="both"/>
      </w:pPr>
      <w:r>
        <w:rPr>
          <w:rFonts w:ascii="Times New Roman"/>
          <w:b w:val="false"/>
          <w:i w:val="false"/>
          <w:color w:val="000000"/>
          <w:sz w:val="28"/>
        </w:rPr>
        <w:t>
      Дайындық жұмыстары. Мемлекеттік жер кадастрының мәліметтерін беруге өтінімді/сұранысты қабылдау. Құжаттардың толықтығын тексеру. Журналға тіркеу. Мамандар арасында өтінімдерді бөлу үшін жетекшілік ететін басшыға жіберу. Жауапты орындаушыны анықтау. Орындаушыға беру.</w:t>
      </w:r>
    </w:p>
    <w:p>
      <w:pPr>
        <w:spacing w:after="0"/>
        <w:ind w:left="0"/>
        <w:jc w:val="both"/>
      </w:pPr>
      <w:r>
        <w:rPr>
          <w:rFonts w:ascii="Times New Roman"/>
          <w:b w:val="false"/>
          <w:i w:val="false"/>
          <w:color w:val="000000"/>
          <w:sz w:val="28"/>
        </w:rPr>
        <w:t>
      Камералдық жұмыстар. Мемлекеттік жер кадастры базасында деректердің сәйкестігін тексеру. Құжаттарды зерттеу. Мұрағаттан жер-кадастрлық істі алу (қажет болған жағдайда). Жер учаскесіне ақпарат дайындау (орналасқан жері, мақсатты пайдаланылуы, учаскенің көлемі мен шекарасы, учаскенің кадастрлық құны және өзге де қажетті мәліметтер, сондай-ақ жер учаскесіне құқық субъектілері туралы мәліметтер)/деректер базасынан іріктеу. Жер-кадастрлық істі мұрағатқа тапсыру. Дайын құжаттарды беру үшін бэк офиске жіберу. Беруді тіркеу журналына жазу. Дайындалған құжатты фронтқа беру үшін кеңсеге беру. Дайын қызметті көрсетілетін қызметті алушыға беру. Мәліметтерді өзектендіру бойынша материалдарды қалыптастыру (түсіндірме жазба, есеп жазу және т.б.) (мемлекеттік органдар мен мекемелерге мәліметтерді ұсыну кезінде).</w:t>
      </w:r>
    </w:p>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Start w:name="z84" w:id="83"/>
    <w:p>
      <w:pPr>
        <w:spacing w:after="0"/>
        <w:ind w:left="0"/>
        <w:jc w:val="both"/>
      </w:pPr>
      <w:r>
        <w:rPr>
          <w:rFonts w:ascii="Times New Roman"/>
          <w:b w:val="false"/>
          <w:i w:val="false"/>
          <w:color w:val="000000"/>
          <w:sz w:val="28"/>
        </w:rPr>
        <w:t>
      2.1-кесте</w:t>
      </w:r>
    </w:p>
    <w:bookmarkEnd w:id="83"/>
    <w:p>
      <w:pPr>
        <w:spacing w:after="0"/>
        <w:ind w:left="0"/>
        <w:jc w:val="both"/>
      </w:pPr>
      <w:r>
        <w:rPr>
          <w:rFonts w:ascii="Times New Roman"/>
          <w:b w:val="false"/>
          <w:i w:val="false"/>
          <w:color w:val="000000"/>
          <w:sz w:val="28"/>
        </w:rPr>
        <w:t xml:space="preserve">
      Өлшем бірлігі – жер учаскесі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мемлекеттік жер</w:t>
            </w:r>
          </w:p>
          <w:p>
            <w:pPr>
              <w:spacing w:after="20"/>
              <w:ind w:left="20"/>
              <w:jc w:val="both"/>
            </w:pPr>
            <w:r>
              <w:rPr>
                <w:rFonts w:ascii="Times New Roman"/>
                <w:b w:val="false"/>
                <w:i w:val="false"/>
                <w:color w:val="000000"/>
                <w:sz w:val="20"/>
              </w:rPr>
              <w:t>
кадастрының мәліметтерін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мекемелерге</w:t>
            </w:r>
          </w:p>
          <w:p>
            <w:pPr>
              <w:spacing w:after="20"/>
              <w:ind w:left="20"/>
              <w:jc w:val="both"/>
            </w:pPr>
            <w:r>
              <w:rPr>
                <w:rFonts w:ascii="Times New Roman"/>
                <w:b w:val="false"/>
                <w:i w:val="false"/>
                <w:color w:val="000000"/>
                <w:sz w:val="20"/>
              </w:rPr>
              <w:t>
мемлекеттік жер кадастрының мәліметтерін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1 457,77</w:t>
            </w:r>
          </w:p>
        </w:tc>
      </w:tr>
    </w:tbl>
    <w:bookmarkStart w:name="z86" w:id="84"/>
    <w:p>
      <w:pPr>
        <w:spacing w:after="0"/>
        <w:ind w:left="0"/>
        <w:jc w:val="left"/>
      </w:pPr>
      <w:r>
        <w:rPr>
          <w:rFonts w:ascii="Times New Roman"/>
          <w:b/>
          <w:i w:val="false"/>
          <w:color w:val="000000"/>
        </w:rPr>
        <w:t xml:space="preserve"> 2.2. Аралас жер пайдаланушыларды көрсетумен жер-кадастрлық картаның жоспар-фрагментін дайындау</w:t>
      </w:r>
    </w:p>
    <w:bookmarkEnd w:id="84"/>
    <w:bookmarkStart w:name="z87" w:id="85"/>
    <w:p>
      <w:pPr>
        <w:spacing w:after="0"/>
        <w:ind w:left="0"/>
        <w:jc w:val="both"/>
      </w:pPr>
      <w:r>
        <w:rPr>
          <w:rFonts w:ascii="Times New Roman"/>
          <w:b w:val="false"/>
          <w:i w:val="false"/>
          <w:color w:val="000000"/>
          <w:sz w:val="28"/>
        </w:rPr>
        <w:t>
      Жұмыстың мазмұны.</w:t>
      </w:r>
    </w:p>
    <w:bookmarkEnd w:id="85"/>
    <w:p>
      <w:pPr>
        <w:spacing w:after="0"/>
        <w:ind w:left="0"/>
        <w:jc w:val="both"/>
      </w:pPr>
      <w:r>
        <w:rPr>
          <w:rFonts w:ascii="Times New Roman"/>
          <w:b w:val="false"/>
          <w:i w:val="false"/>
          <w:color w:val="000000"/>
          <w:sz w:val="28"/>
        </w:rPr>
        <w:t>
      Дайындық жұмыстары. Тізілімге сәйкес фронт-кеңседен құжаттарды алу. Құжаттардың толықтығын тексеру. Журналға тіркеу. Мамандар арасында өтінімдерді бөлу үшін жетекшілік ететін басшыға жіберу. Жауапты орындаушыны анықтау. Орындаушыға беру.</w:t>
      </w:r>
    </w:p>
    <w:p>
      <w:pPr>
        <w:spacing w:after="0"/>
        <w:ind w:left="0"/>
        <w:jc w:val="both"/>
      </w:pPr>
      <w:r>
        <w:rPr>
          <w:rFonts w:ascii="Times New Roman"/>
          <w:b w:val="false"/>
          <w:i w:val="false"/>
          <w:color w:val="000000"/>
          <w:sz w:val="28"/>
        </w:rPr>
        <w:t>
      Камералдық жұмыстар. Келіп түскен құжаттарды зерделеу. Мұрағаттан жер-кадастрлық істі алу (қажет болған жағдайда). Жер-кадастрлық картаның фрагментін дайындау. Электрондық деректер базасынан сабақтас жер пайдаланушыларды көрсету (шектесулерді сипаттау). Мемлекеттік жер кадастры базасында деректердің сәйкестігін тексеру. Дайын құжаттарды беру үшін бэк офиске жіберу. Беруді тіркеу журналына жазу. Дайындалған құжатты фронтқа беру үшін кеңсеге беру. Дайын қызметті көрсетілетін қызметті алушыға беру.</w:t>
      </w:r>
    </w:p>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Start w:name="z88" w:id="86"/>
    <w:p>
      <w:pPr>
        <w:spacing w:after="0"/>
        <w:ind w:left="0"/>
        <w:jc w:val="both"/>
      </w:pPr>
      <w:r>
        <w:rPr>
          <w:rFonts w:ascii="Times New Roman"/>
          <w:b w:val="false"/>
          <w:i w:val="false"/>
          <w:color w:val="000000"/>
          <w:sz w:val="28"/>
        </w:rPr>
        <w:t>
      2.2-кесте</w:t>
      </w:r>
    </w:p>
    <w:bookmarkEnd w:id="86"/>
    <w:p>
      <w:pPr>
        <w:spacing w:after="0"/>
        <w:ind w:left="0"/>
        <w:jc w:val="both"/>
      </w:pPr>
      <w:r>
        <w:rPr>
          <w:rFonts w:ascii="Times New Roman"/>
          <w:b w:val="false"/>
          <w:i w:val="false"/>
          <w:color w:val="000000"/>
          <w:sz w:val="28"/>
        </w:rPr>
        <w:t xml:space="preserve">
      Өлшем бірлігі – жер учаскесі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жер пайдаланушыларды көрсетумен</w:t>
            </w:r>
          </w:p>
          <w:p>
            <w:pPr>
              <w:spacing w:after="20"/>
              <w:ind w:left="20"/>
              <w:jc w:val="both"/>
            </w:pPr>
            <w:r>
              <w:rPr>
                <w:rFonts w:ascii="Times New Roman"/>
                <w:b w:val="false"/>
                <w:i w:val="false"/>
                <w:color w:val="000000"/>
                <w:sz w:val="20"/>
              </w:rPr>
              <w:t>
жер-кадастрлық картаның А4 форматында</w:t>
            </w:r>
          </w:p>
          <w:p>
            <w:pPr>
              <w:spacing w:after="20"/>
              <w:ind w:left="20"/>
              <w:jc w:val="both"/>
            </w:pPr>
            <w:r>
              <w:rPr>
                <w:rFonts w:ascii="Times New Roman"/>
                <w:b w:val="false"/>
                <w:i w:val="false"/>
                <w:color w:val="000000"/>
                <w:sz w:val="20"/>
              </w:rPr>
              <w:t>
жоспар-фрагментін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1 798,95</w:t>
            </w:r>
          </w:p>
        </w:tc>
      </w:tr>
    </w:tbl>
    <w:bookmarkStart w:name="z89" w:id="87"/>
    <w:p>
      <w:pPr>
        <w:spacing w:after="0"/>
        <w:ind w:left="0"/>
        <w:jc w:val="both"/>
      </w:pPr>
      <w:r>
        <w:rPr>
          <w:rFonts w:ascii="Times New Roman"/>
          <w:b w:val="false"/>
          <w:i w:val="false"/>
          <w:color w:val="000000"/>
          <w:sz w:val="28"/>
        </w:rPr>
        <w:t>
      Ескерту: картаны өзге форматта басып шығарғаны үшін көрсетілетін қызметтің құнына: А3 – 2; А2 – 3; А1 – 4; А0 – 5 коэффициенті қолданылсын.</w:t>
      </w:r>
    </w:p>
    <w:bookmarkEnd w:id="87"/>
    <w:bookmarkStart w:name="z90" w:id="88"/>
    <w:p>
      <w:pPr>
        <w:spacing w:after="0"/>
        <w:ind w:left="0"/>
        <w:jc w:val="left"/>
      </w:pPr>
      <w:r>
        <w:rPr>
          <w:rFonts w:ascii="Times New Roman"/>
          <w:b/>
          <w:i w:val="false"/>
          <w:color w:val="000000"/>
        </w:rPr>
        <w:t xml:space="preserve"> 2.3. Жерді мемлекеттік есепке алу</w:t>
      </w:r>
    </w:p>
    <w:bookmarkEnd w:id="88"/>
    <w:bookmarkStart w:name="z91" w:id="89"/>
    <w:p>
      <w:pPr>
        <w:spacing w:after="0"/>
        <w:ind w:left="0"/>
        <w:jc w:val="both"/>
      </w:pPr>
      <w:r>
        <w:rPr>
          <w:rFonts w:ascii="Times New Roman"/>
          <w:b w:val="false"/>
          <w:i w:val="false"/>
          <w:color w:val="000000"/>
          <w:sz w:val="28"/>
        </w:rPr>
        <w:t>
      Жұмыстың мазмұны. Жер балансын жасау бойынша дайындық жұмыстарын жүргізуге қатысу. Қолда бар материалдарды талдау. Жер балансы үшін мәліметтерді жүйелеуге қатысу. Әкімшілік-аумақтық бірліктер бөлінісінде жер пайдалану тізбесін айқындау және мемлекеттік жер кадастрының автоматтандырылған ақпараттық жүйесінен мәліметтерді іріктеу. Әкімшілік-аумақтық бірліктер бөлінісінде жер пайдалану схемаларын қалыптастыру. Жергілікті атқарушы органның келісімі бойынша схемаларды ресімдеу. Жерді мемлекеттік есепке алу жөніндегі материалдарды қалыптастыру (тізімдемені, түсіндірме жазбаны, есепті және басқаларды жасау). Дайындалған материалдарға талдау жүргізу. Материалдарға қол қою. Материалдарды бекітілген кестеге сәйкес тапсыру.</w:t>
      </w:r>
    </w:p>
    <w:bookmarkEnd w:id="89"/>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Start w:name="z92" w:id="90"/>
    <w:p>
      <w:pPr>
        <w:spacing w:after="0"/>
        <w:ind w:left="0"/>
        <w:jc w:val="both"/>
      </w:pPr>
      <w:r>
        <w:rPr>
          <w:rFonts w:ascii="Times New Roman"/>
          <w:b w:val="false"/>
          <w:i w:val="false"/>
          <w:color w:val="000000"/>
          <w:sz w:val="28"/>
        </w:rPr>
        <w:t>
      2.3-кесте</w:t>
      </w:r>
    </w:p>
    <w:bookmarkEnd w:id="90"/>
    <w:p>
      <w:pPr>
        <w:spacing w:after="0"/>
        <w:ind w:left="0"/>
        <w:jc w:val="both"/>
      </w:pPr>
      <w:r>
        <w:rPr>
          <w:rFonts w:ascii="Times New Roman"/>
          <w:b w:val="false"/>
          <w:i w:val="false"/>
          <w:color w:val="000000"/>
          <w:sz w:val="28"/>
        </w:rPr>
        <w:t>
      Өлшем бірлігі – әкімшілік-аумақтық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мемлекеттік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110 660,64</w:t>
            </w:r>
          </w:p>
        </w:tc>
      </w:tr>
    </w:tbl>
    <w:bookmarkStart w:name="z93" w:id="91"/>
    <w:p>
      <w:pPr>
        <w:spacing w:after="0"/>
        <w:ind w:left="0"/>
        <w:jc w:val="left"/>
      </w:pPr>
      <w:r>
        <w:rPr>
          <w:rFonts w:ascii="Times New Roman"/>
          <w:b/>
          <w:i w:val="false"/>
          <w:color w:val="000000"/>
        </w:rPr>
        <w:t xml:space="preserve"> 2.4. Жер алқаптарының ауданын есептеу</w:t>
      </w:r>
    </w:p>
    <w:bookmarkEnd w:id="91"/>
    <w:bookmarkStart w:name="z94" w:id="92"/>
    <w:p>
      <w:pPr>
        <w:spacing w:after="0"/>
        <w:ind w:left="0"/>
        <w:jc w:val="left"/>
      </w:pPr>
      <w:r>
        <w:rPr>
          <w:rFonts w:ascii="Times New Roman"/>
          <w:b/>
          <w:i w:val="false"/>
          <w:color w:val="000000"/>
        </w:rPr>
        <w:t xml:space="preserve"> 2.4.1. Дайындық жұмыстары</w:t>
      </w:r>
    </w:p>
    <w:bookmarkEnd w:id="92"/>
    <w:bookmarkStart w:name="z95" w:id="93"/>
    <w:p>
      <w:pPr>
        <w:spacing w:after="0"/>
        <w:ind w:left="0"/>
        <w:jc w:val="both"/>
      </w:pPr>
      <w:r>
        <w:rPr>
          <w:rFonts w:ascii="Times New Roman"/>
          <w:b w:val="false"/>
          <w:i w:val="false"/>
          <w:color w:val="000000"/>
          <w:sz w:val="28"/>
        </w:rPr>
        <w:t>
      Жұмыстың мазмұны. Жоспарлы-картографиялық материалдарды алу; алқаптарды есептеу үшін пайдаланылатын жоспарлы-картографиялық негізді ресімдеу; жер пайдаланушылардың, ауылдық елді мекендердің, кенттердің, қалалардың, босалқы және орман қорының, көлік өнеркәсібі және өзге де ауыл шаруашылығы емес мақсаттағы жерлердің енгізілген шекараларын тексеру (және қажет болған жағдайда түзету); ауданның жер есебінің деректері бойынша жер пайдаланушыларды орналастыру схемасын, жер пайдаланушылар тізімін жасау; жоспарлы-картографиялық негізмен жер пайдаланушылар тізімін оқу. Трапеция шекарасындағы ауданның жер пайдаланушыларын орналастырудың схемалық сызбасы шекарасындағы бөтен жер пайдалану туралы анықтамалардың көшірмесі.</w:t>
      </w:r>
    </w:p>
    <w:bookmarkEnd w:id="93"/>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топырақтанушы, геоботаник) – 1.</w:t>
      </w:r>
    </w:p>
    <w:bookmarkStart w:name="z96" w:id="94"/>
    <w:p>
      <w:pPr>
        <w:spacing w:after="0"/>
        <w:ind w:left="0"/>
        <w:jc w:val="both"/>
      </w:pPr>
      <w:r>
        <w:rPr>
          <w:rFonts w:ascii="Times New Roman"/>
          <w:b w:val="false"/>
          <w:i w:val="false"/>
          <w:color w:val="000000"/>
          <w:sz w:val="28"/>
        </w:rPr>
        <w:t>
      2.4.1-кесте</w:t>
      </w:r>
    </w:p>
    <w:bookmarkEnd w:id="94"/>
    <w:p>
      <w:pPr>
        <w:spacing w:after="0"/>
        <w:ind w:left="0"/>
        <w:jc w:val="both"/>
      </w:pPr>
      <w:r>
        <w:rPr>
          <w:rFonts w:ascii="Times New Roman"/>
          <w:b w:val="false"/>
          <w:i w:val="false"/>
          <w:color w:val="000000"/>
          <w:sz w:val="28"/>
        </w:rPr>
        <w:t>
      Өлшем бірлігі –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жер</w:t>
            </w:r>
          </w:p>
          <w:p>
            <w:pPr>
              <w:spacing w:after="20"/>
              <w:ind w:left="20"/>
              <w:jc w:val="both"/>
            </w:pPr>
            <w:r>
              <w:rPr>
                <w:rFonts w:ascii="Times New Roman"/>
                <w:b w:val="false"/>
                <w:i w:val="false"/>
                <w:color w:val="000000"/>
                <w:sz w:val="20"/>
              </w:rPr>
              <w:t>
пайдаланушылар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жер</w:t>
            </w:r>
          </w:p>
          <w:p>
            <w:pPr>
              <w:spacing w:after="20"/>
              <w:ind w:left="20"/>
              <w:jc w:val="both"/>
            </w:pPr>
            <w:r>
              <w:rPr>
                <w:rFonts w:ascii="Times New Roman"/>
                <w:b w:val="false"/>
                <w:i w:val="false"/>
                <w:color w:val="000000"/>
                <w:sz w:val="20"/>
              </w:rPr>
              <w:t>
пайдаланушылар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95"/>
    <w:p>
      <w:pPr>
        <w:spacing w:after="0"/>
        <w:ind w:left="0"/>
        <w:jc w:val="both"/>
      </w:pPr>
      <w:r>
        <w:rPr>
          <w:rFonts w:ascii="Times New Roman"/>
          <w:b w:val="false"/>
          <w:i w:val="false"/>
          <w:color w:val="000000"/>
          <w:sz w:val="28"/>
        </w:rPr>
        <w:t>
      Ескерту:</w:t>
      </w:r>
    </w:p>
    <w:bookmarkEnd w:id="95"/>
    <w:bookmarkStart w:name="z98" w:id="96"/>
    <w:p>
      <w:pPr>
        <w:spacing w:after="0"/>
        <w:ind w:left="0"/>
        <w:jc w:val="both"/>
      </w:pPr>
      <w:r>
        <w:rPr>
          <w:rFonts w:ascii="Times New Roman"/>
          <w:b w:val="false"/>
          <w:i w:val="false"/>
          <w:color w:val="000000"/>
          <w:sz w:val="28"/>
        </w:rPr>
        <w:t>
      1. Бағалар Мемлекеттік жер кадастрының аудандық кітабында толтырылған бірінші тарауды есепке ала отырып белгіленді. Ол болмаған жағдайда У.н. 1,30 коэффиценті қолданылады.</w:t>
      </w:r>
    </w:p>
    <w:bookmarkEnd w:id="96"/>
    <w:bookmarkStart w:name="z99" w:id="97"/>
    <w:p>
      <w:pPr>
        <w:spacing w:after="0"/>
        <w:ind w:left="0"/>
        <w:jc w:val="both"/>
      </w:pPr>
      <w:r>
        <w:rPr>
          <w:rFonts w:ascii="Times New Roman"/>
          <w:b w:val="false"/>
          <w:i w:val="false"/>
          <w:color w:val="000000"/>
          <w:sz w:val="28"/>
        </w:rPr>
        <w:t>
      2. Бағалар әрбір шаруашылықтан 10 дейін бөтен жер пайдаланушылар болғанын ескере отырып белгіленген. Олардың саны көп болса Бағалар әрбір 10 бөтен жер пайдаланушыларға 3 412 теңгеге көбейтіледі.</w:t>
      </w:r>
    </w:p>
    <w:bookmarkEnd w:id="97"/>
    <w:bookmarkStart w:name="z100" w:id="98"/>
    <w:p>
      <w:pPr>
        <w:spacing w:after="0"/>
        <w:ind w:left="0"/>
        <w:jc w:val="left"/>
      </w:pPr>
      <w:r>
        <w:rPr>
          <w:rFonts w:ascii="Times New Roman"/>
          <w:b/>
          <w:i w:val="false"/>
          <w:color w:val="000000"/>
        </w:rPr>
        <w:t xml:space="preserve"> 2.4.2. Дербес компьютерлік техниканы қолданумен жер алқаптары  (топырақ, геоботаникалық және т. б.) контурының ауданын есептеу</w:t>
      </w:r>
    </w:p>
    <w:bookmarkEnd w:id="98"/>
    <w:bookmarkStart w:name="z101" w:id="99"/>
    <w:p>
      <w:pPr>
        <w:spacing w:after="0"/>
        <w:ind w:left="0"/>
        <w:jc w:val="both"/>
      </w:pPr>
      <w:r>
        <w:rPr>
          <w:rFonts w:ascii="Times New Roman"/>
          <w:b w:val="false"/>
          <w:i w:val="false"/>
          <w:color w:val="000000"/>
          <w:sz w:val="28"/>
        </w:rPr>
        <w:t>
      Жұмыстың мазмұны. Тақырыптық тапсырма алу. Контурларды цифрлау. Тақырыптық картаның контурларын суреттеу және контурдың ауданын есептеу. Тақырыптық карта контурының ауданын байланыстыру. Контурлар аудандарының ведомосін құру. Баспаға шығару. Алаңдарды есептеу бойынша істі ресімдеу.</w:t>
      </w:r>
    </w:p>
    <w:bookmarkEnd w:id="99"/>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топырақтанушы, геоботаник) – 1.</w:t>
      </w:r>
    </w:p>
    <w:bookmarkStart w:name="z102" w:id="100"/>
    <w:p>
      <w:pPr>
        <w:spacing w:after="0"/>
        <w:ind w:left="0"/>
        <w:jc w:val="both"/>
      </w:pPr>
      <w:r>
        <w:rPr>
          <w:rFonts w:ascii="Times New Roman"/>
          <w:b w:val="false"/>
          <w:i w:val="false"/>
          <w:color w:val="000000"/>
          <w:sz w:val="28"/>
        </w:rPr>
        <w:t>
      2.4.2-кесте</w:t>
      </w:r>
    </w:p>
    <w:bookmarkEnd w:id="100"/>
    <w:p>
      <w:pPr>
        <w:spacing w:after="0"/>
        <w:ind w:left="0"/>
        <w:jc w:val="both"/>
      </w:pPr>
      <w:r>
        <w:rPr>
          <w:rFonts w:ascii="Times New Roman"/>
          <w:b w:val="false"/>
          <w:i w:val="false"/>
          <w:color w:val="000000"/>
          <w:sz w:val="28"/>
        </w:rPr>
        <w:t xml:space="preserve">
      Өлшем бірлігі – 10 ш.дм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ш.дм</w:t>
            </w:r>
          </w:p>
          <w:p>
            <w:pPr>
              <w:spacing w:after="20"/>
              <w:ind w:left="20"/>
              <w:jc w:val="both"/>
            </w:pPr>
            <w:r>
              <w:rPr>
                <w:rFonts w:ascii="Times New Roman"/>
                <w:b w:val="false"/>
                <w:i w:val="false"/>
                <w:color w:val="000000"/>
                <w:sz w:val="20"/>
              </w:rPr>
              <w:t>
контурлар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ш.дм</w:t>
            </w:r>
          </w:p>
          <w:p>
            <w:pPr>
              <w:spacing w:after="20"/>
              <w:ind w:left="20"/>
              <w:jc w:val="both"/>
            </w:pPr>
            <w:r>
              <w:rPr>
                <w:rFonts w:ascii="Times New Roman"/>
                <w:b w:val="false"/>
                <w:i w:val="false"/>
                <w:color w:val="000000"/>
                <w:sz w:val="20"/>
              </w:rPr>
              <w:t>
контурлар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101"/>
    <w:p>
      <w:pPr>
        <w:spacing w:after="0"/>
        <w:ind w:left="0"/>
        <w:jc w:val="both"/>
      </w:pPr>
      <w:r>
        <w:rPr>
          <w:rFonts w:ascii="Times New Roman"/>
          <w:b w:val="false"/>
          <w:i w:val="false"/>
          <w:color w:val="000000"/>
          <w:sz w:val="28"/>
        </w:rPr>
        <w:t>
      Ескерту: жер түрлері бойынша жерлердің экспликациясын жасаған кезде бағаларына 0,25 коэффициенті қолданылады.</w:t>
      </w:r>
    </w:p>
    <w:bookmarkEnd w:id="101"/>
    <w:bookmarkStart w:name="z103" w:id="102"/>
    <w:p>
      <w:pPr>
        <w:spacing w:after="0"/>
        <w:ind w:left="0"/>
        <w:jc w:val="left"/>
      </w:pPr>
      <w:r>
        <w:rPr>
          <w:rFonts w:ascii="Times New Roman"/>
          <w:b/>
          <w:i w:val="false"/>
          <w:color w:val="000000"/>
        </w:rPr>
        <w:t xml:space="preserve"> 2.5. Жер учаскесінің үлесін есептеу (оның ішінде кондоминиум объектілеріндегі)</w:t>
      </w:r>
    </w:p>
    <w:bookmarkEnd w:id="102"/>
    <w:bookmarkStart w:name="z105" w:id="103"/>
    <w:p>
      <w:pPr>
        <w:spacing w:after="0"/>
        <w:ind w:left="0"/>
        <w:jc w:val="both"/>
      </w:pPr>
      <w:r>
        <w:rPr>
          <w:rFonts w:ascii="Times New Roman"/>
          <w:b w:val="false"/>
          <w:i w:val="false"/>
          <w:color w:val="000000"/>
          <w:sz w:val="28"/>
        </w:rPr>
        <w:t>
      Жұмыстың мазмұны. Көрсетілетін қызметті алушыдан келіп түскен құжаттар топтамасын қабылдау және өңдеу. Түгендеу жер-кадастрлық ісін көтеру және техникалық паспортты, жерге орналастыру құжаттамасын сұрату. Жер учаскесін және жылжымайтын мүлік объектісін далалық зерттеу, жер учаскесі меншік иелерінің (жер пайдаланушылардың) санын айқындау. Жер үлесін есептеуді орындау, қорытынды құжаттарды қалыптастыру.</w:t>
      </w:r>
    </w:p>
    <w:bookmarkEnd w:id="103"/>
    <w:p>
      <w:pPr>
        <w:spacing w:after="0"/>
        <w:ind w:left="0"/>
        <w:jc w:val="both"/>
      </w:pPr>
      <w:r>
        <w:rPr>
          <w:rFonts w:ascii="Times New Roman"/>
          <w:b w:val="false"/>
          <w:i w:val="false"/>
          <w:color w:val="000000"/>
          <w:sz w:val="28"/>
        </w:rPr>
        <w:t>
      Орындаушылар құрамы: бас сарапшы-жерге орналастырушы, кадастр бойынша бас сарапшы, жетекші сарапшы-жерге орналастырушы, кадастр бойынша жетекші сарапшы, сарапшы-жерге орналастырушы, кадастр бойынша сарапшы-1</w:t>
      </w:r>
    </w:p>
    <w:bookmarkStart w:name="z106" w:id="104"/>
    <w:p>
      <w:pPr>
        <w:spacing w:after="0"/>
        <w:ind w:left="0"/>
        <w:jc w:val="both"/>
      </w:pPr>
      <w:r>
        <w:rPr>
          <w:rFonts w:ascii="Times New Roman"/>
          <w:b w:val="false"/>
          <w:i w:val="false"/>
          <w:color w:val="000000"/>
          <w:sz w:val="28"/>
        </w:rPr>
        <w:t>
      2.5-кесте</w:t>
      </w:r>
    </w:p>
    <w:bookmarkEnd w:id="104"/>
    <w:p>
      <w:pPr>
        <w:spacing w:after="0"/>
        <w:ind w:left="0"/>
        <w:jc w:val="both"/>
      </w:pPr>
      <w:r>
        <w:rPr>
          <w:rFonts w:ascii="Times New Roman"/>
          <w:b w:val="false"/>
          <w:i w:val="false"/>
          <w:color w:val="000000"/>
          <w:sz w:val="28"/>
        </w:rPr>
        <w:t>
      Өлшем бірлігі – улес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келіп түскен</w:t>
            </w:r>
          </w:p>
          <w:p>
            <w:pPr>
              <w:spacing w:after="20"/>
              <w:ind w:left="20"/>
              <w:jc w:val="both"/>
            </w:pPr>
            <w:r>
              <w:rPr>
                <w:rFonts w:ascii="Times New Roman"/>
                <w:b w:val="false"/>
                <w:i w:val="false"/>
                <w:color w:val="000000"/>
                <w:sz w:val="20"/>
              </w:rPr>
              <w:t>
құжаттар топтамасын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материалдарды жинау, қажет болған</w:t>
            </w:r>
          </w:p>
          <w:p>
            <w:pPr>
              <w:spacing w:after="20"/>
              <w:ind w:left="20"/>
              <w:jc w:val="both"/>
            </w:pPr>
            <w:r>
              <w:rPr>
                <w:rFonts w:ascii="Times New Roman"/>
                <w:b w:val="false"/>
                <w:i w:val="false"/>
                <w:color w:val="000000"/>
                <w:sz w:val="20"/>
              </w:rPr>
              <w:t>
жағдайда мұрағаттық материалдарды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далалық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үлесін есептеуді орындау, қорытынды</w:t>
            </w:r>
          </w:p>
          <w:p>
            <w:pPr>
              <w:spacing w:after="20"/>
              <w:ind w:left="20"/>
              <w:jc w:val="both"/>
            </w:pPr>
            <w:r>
              <w:rPr>
                <w:rFonts w:ascii="Times New Roman"/>
                <w:b w:val="false"/>
                <w:i w:val="false"/>
                <w:color w:val="000000"/>
                <w:sz w:val="20"/>
              </w:rPr>
              <w:t>
құжаттарды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11 832,74</w:t>
            </w:r>
          </w:p>
        </w:tc>
      </w:tr>
    </w:tbl>
    <w:bookmarkStart w:name="z107" w:id="105"/>
    <w:p>
      <w:pPr>
        <w:spacing w:after="0"/>
        <w:ind w:left="0"/>
        <w:jc w:val="left"/>
      </w:pPr>
      <w:r>
        <w:rPr>
          <w:rFonts w:ascii="Times New Roman"/>
          <w:b/>
          <w:i w:val="false"/>
          <w:color w:val="000000"/>
        </w:rPr>
        <w:t xml:space="preserve"> 2.6. Салық аймағы туралы мәліметтерді ұсыну</w:t>
      </w:r>
    </w:p>
    <w:bookmarkEnd w:id="105"/>
    <w:bookmarkStart w:name="z108" w:id="106"/>
    <w:p>
      <w:pPr>
        <w:spacing w:after="0"/>
        <w:ind w:left="0"/>
        <w:jc w:val="both"/>
      </w:pPr>
      <w:r>
        <w:rPr>
          <w:rFonts w:ascii="Times New Roman"/>
          <w:b w:val="false"/>
          <w:i w:val="false"/>
          <w:color w:val="000000"/>
          <w:sz w:val="28"/>
        </w:rPr>
        <w:t>
      Жұмыстың мазмұны. Прием и обработка пакета документов, поступивших от услугополучателя. Определение налоговой зоны, проведение расчетов, формирование письма.</w:t>
      </w:r>
    </w:p>
    <w:bookmarkEnd w:id="106"/>
    <w:p>
      <w:pPr>
        <w:spacing w:after="0"/>
        <w:ind w:left="0"/>
        <w:jc w:val="both"/>
      </w:pPr>
      <w:r>
        <w:rPr>
          <w:rFonts w:ascii="Times New Roman"/>
          <w:b w:val="false"/>
          <w:i w:val="false"/>
          <w:color w:val="000000"/>
          <w:sz w:val="28"/>
        </w:rPr>
        <w:t>
      Орындаушылар құрамы: бас сарапшы-жерге орналастырушы, кадастр бойынша бас сарапшы, жетекші сарапшы-жерге орналастырушы, кадастр бойынша жетекші сарапшы, сарапшы-жерге орналастырушы, кадастр бойынша сарапшы-1</w:t>
      </w:r>
    </w:p>
    <w:bookmarkStart w:name="z109" w:id="107"/>
    <w:p>
      <w:pPr>
        <w:spacing w:after="0"/>
        <w:ind w:left="0"/>
        <w:jc w:val="both"/>
      </w:pPr>
      <w:r>
        <w:rPr>
          <w:rFonts w:ascii="Times New Roman"/>
          <w:b w:val="false"/>
          <w:i w:val="false"/>
          <w:color w:val="000000"/>
          <w:sz w:val="28"/>
        </w:rPr>
        <w:t>
      2.6-кесте</w:t>
      </w:r>
    </w:p>
    <w:bookmarkEnd w:id="107"/>
    <w:p>
      <w:pPr>
        <w:spacing w:after="0"/>
        <w:ind w:left="0"/>
        <w:jc w:val="both"/>
      </w:pPr>
      <w:r>
        <w:rPr>
          <w:rFonts w:ascii="Times New Roman"/>
          <w:b w:val="false"/>
          <w:i w:val="false"/>
          <w:color w:val="000000"/>
          <w:sz w:val="28"/>
        </w:rPr>
        <w:t>
      Өлшем бірлігі –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келіп түскен</w:t>
            </w:r>
          </w:p>
          <w:p>
            <w:pPr>
              <w:spacing w:after="20"/>
              <w:ind w:left="20"/>
              <w:jc w:val="both"/>
            </w:pPr>
            <w:r>
              <w:rPr>
                <w:rFonts w:ascii="Times New Roman"/>
                <w:b w:val="false"/>
                <w:i w:val="false"/>
                <w:color w:val="000000"/>
                <w:sz w:val="20"/>
              </w:rPr>
              <w:t>
құжаттар топтамасын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аймағын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дайын нәтижесін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3 287,73</w:t>
            </w:r>
          </w:p>
        </w:tc>
      </w:tr>
    </w:tbl>
    <w:bookmarkStart w:name="z110" w:id="108"/>
    <w:p>
      <w:pPr>
        <w:spacing w:after="0"/>
        <w:ind w:left="0"/>
        <w:jc w:val="left"/>
      </w:pPr>
      <w:r>
        <w:rPr>
          <w:rFonts w:ascii="Times New Roman"/>
          <w:b/>
          <w:i w:val="false"/>
          <w:color w:val="000000"/>
        </w:rPr>
        <w:t xml:space="preserve"> 2.7. Жер учаскесінің сәйкестендіру сипаттамалары туралы мәліметтер беру</w:t>
      </w:r>
    </w:p>
    <w:bookmarkEnd w:id="108"/>
    <w:p>
      <w:pPr>
        <w:spacing w:after="0"/>
        <w:ind w:left="0"/>
        <w:jc w:val="both"/>
      </w:pPr>
      <w:r>
        <w:rPr>
          <w:rFonts w:ascii="Times New Roman"/>
          <w:b w:val="false"/>
          <w:i w:val="false"/>
          <w:color w:val="000000"/>
          <w:sz w:val="28"/>
        </w:rPr>
        <w:t>
      Жұмыстың мазмұны. Көрсетілетін қызметті алушыдан келіп түскен құжаттар топтамасын қабылдау және өңдеу. Ақпараттық жүйеден сұратылған мәліметтерді ұсыну үшін бастапқы деректерді талдау, қажет болған жағдайда мұрағаттық материалдарды сұрату, ақпараттық жүйеде сұрау салу арқылы немесе мұрағаттық материалды таңдау арқылы сұратылған мәліметтерді дайындау, жауап қалыптастыру.</w:t>
      </w:r>
    </w:p>
    <w:p>
      <w:pPr>
        <w:spacing w:after="0"/>
        <w:ind w:left="0"/>
        <w:jc w:val="both"/>
      </w:pPr>
      <w:r>
        <w:rPr>
          <w:rFonts w:ascii="Times New Roman"/>
          <w:b w:val="false"/>
          <w:i w:val="false"/>
          <w:color w:val="000000"/>
          <w:sz w:val="28"/>
        </w:rPr>
        <w:t>
      Орындаушылар құрамы: бас сарапшы-жерге орналастырушы, кадастр бойынша бас сарапшы, жетекші сарапшы-жерге орналастырушы, кадастр бойынша жетекші сарапшы, сарапшы-жерге орналастырушы, кадастр бойынша сарапшы-1</w:t>
      </w:r>
    </w:p>
    <w:bookmarkStart w:name="z111" w:id="109"/>
    <w:p>
      <w:pPr>
        <w:spacing w:after="0"/>
        <w:ind w:left="0"/>
        <w:jc w:val="both"/>
      </w:pPr>
      <w:r>
        <w:rPr>
          <w:rFonts w:ascii="Times New Roman"/>
          <w:b w:val="false"/>
          <w:i w:val="false"/>
          <w:color w:val="000000"/>
          <w:sz w:val="28"/>
        </w:rPr>
        <w:t>
      2.7-кесте</w:t>
      </w:r>
    </w:p>
    <w:bookmarkEnd w:id="109"/>
    <w:p>
      <w:pPr>
        <w:spacing w:after="0"/>
        <w:ind w:left="0"/>
        <w:jc w:val="both"/>
      </w:pPr>
      <w:r>
        <w:rPr>
          <w:rFonts w:ascii="Times New Roman"/>
          <w:b w:val="false"/>
          <w:i w:val="false"/>
          <w:color w:val="000000"/>
          <w:sz w:val="28"/>
        </w:rPr>
        <w:t>
      Өлшем бірлігі – жер учаскесі (үлес)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келіп түскен құжаттар топтамасын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базасында немесе мұрағатта материалдарды іріктеу және қызмет алушы үшін мәліметтер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дайын нәтижесін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3 272,23</w:t>
            </w:r>
          </w:p>
        </w:tc>
      </w:tr>
    </w:tbl>
    <w:bookmarkStart w:name="z112" w:id="110"/>
    <w:p>
      <w:pPr>
        <w:spacing w:after="0"/>
        <w:ind w:left="0"/>
        <w:jc w:val="left"/>
      </w:pPr>
      <w:r>
        <w:rPr>
          <w:rFonts w:ascii="Times New Roman"/>
          <w:b/>
          <w:i w:val="false"/>
          <w:color w:val="000000"/>
        </w:rPr>
        <w:t xml:space="preserve">  2.8. Жер-кадастрлық құжаттардың көшірмелерін беру</w:t>
      </w:r>
    </w:p>
    <w:bookmarkEnd w:id="110"/>
    <w:bookmarkStart w:name="z113" w:id="111"/>
    <w:p>
      <w:pPr>
        <w:spacing w:after="0"/>
        <w:ind w:left="0"/>
        <w:jc w:val="both"/>
      </w:pPr>
      <w:r>
        <w:rPr>
          <w:rFonts w:ascii="Times New Roman"/>
          <w:b w:val="false"/>
          <w:i w:val="false"/>
          <w:color w:val="000000"/>
          <w:sz w:val="28"/>
        </w:rPr>
        <w:t>
      Жұмыстың мазмұны. Көрсетілетін қызметті алушыдан келіп түскен құжаттар топтамасын қабылдау және өңдеу. Мүдделі тұлғаларға құжаттардың көшірмелерін берудің заңдылығын тексеру, ақпараттық жүйеде атрибуттық ақпаратты тексеру, жер-кадастрлық істі көтеру. Жер-кадастр ісін тігу, сұратылған құжаттардың көшірмелерін жасау, сұратылған құжаттардың көшірмелерін түптеу, ілеспе хатты дайындау. Жер-кадастрлық істі түптеу</w:t>
      </w:r>
    </w:p>
    <w:bookmarkEnd w:id="111"/>
    <w:p>
      <w:pPr>
        <w:spacing w:after="0"/>
        <w:ind w:left="0"/>
        <w:jc w:val="both"/>
      </w:pPr>
      <w:r>
        <w:rPr>
          <w:rFonts w:ascii="Times New Roman"/>
          <w:b w:val="false"/>
          <w:i w:val="false"/>
          <w:color w:val="000000"/>
          <w:sz w:val="28"/>
        </w:rPr>
        <w:t>
      Орындаушылар құрамы: бас сарапшы-жерге орналастырушы, кадастр бойынша бас сарапшы, жетекші сарапшы-жерге орналастырушы, кадастр бойынша жетекші сарапшы, сарапшы-жерге орналастырушы, кадастр бойынша сарапшы-1</w:t>
      </w:r>
    </w:p>
    <w:bookmarkStart w:name="z114" w:id="112"/>
    <w:p>
      <w:pPr>
        <w:spacing w:after="0"/>
        <w:ind w:left="0"/>
        <w:jc w:val="both"/>
      </w:pPr>
      <w:r>
        <w:rPr>
          <w:rFonts w:ascii="Times New Roman"/>
          <w:b w:val="false"/>
          <w:i w:val="false"/>
          <w:color w:val="000000"/>
          <w:sz w:val="28"/>
        </w:rPr>
        <w:t>
      2.8-кесте</w:t>
      </w:r>
    </w:p>
    <w:bookmarkEnd w:id="112"/>
    <w:p>
      <w:pPr>
        <w:spacing w:after="0"/>
        <w:ind w:left="0"/>
        <w:jc w:val="both"/>
      </w:pPr>
      <w:r>
        <w:rPr>
          <w:rFonts w:ascii="Times New Roman"/>
          <w:b w:val="false"/>
          <w:i w:val="false"/>
          <w:color w:val="000000"/>
          <w:sz w:val="28"/>
        </w:rPr>
        <w:t>
      Өлшем бірлігі – жер кадастрлык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келіп түскен құжаттар топтамасын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 материалдардың заңдылығын тексеру, іріктеу және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құжаттардың көшірмелерін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дайын нәтижесін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5 691,50</w:t>
            </w:r>
          </w:p>
        </w:tc>
      </w:tr>
    </w:tbl>
    <w:bookmarkStart w:name="z115" w:id="113"/>
    <w:p>
      <w:pPr>
        <w:spacing w:after="0"/>
        <w:ind w:left="0"/>
        <w:jc w:val="left"/>
      </w:pPr>
      <w:r>
        <w:rPr>
          <w:rFonts w:ascii="Times New Roman"/>
          <w:b/>
          <w:i w:val="false"/>
          <w:color w:val="000000"/>
        </w:rPr>
        <w:t xml:space="preserve"> 2.9. Меншік иелері және жер пайдаланушылар, бөліп беру шекарасына жататын жер учаскелерінің алаңдары туралы қорытынды беру (үлестерді есептеу)</w:t>
      </w:r>
    </w:p>
    <w:bookmarkEnd w:id="113"/>
    <w:bookmarkStart w:name="z116" w:id="114"/>
    <w:p>
      <w:pPr>
        <w:spacing w:after="0"/>
        <w:ind w:left="0"/>
        <w:jc w:val="both"/>
      </w:pPr>
      <w:r>
        <w:rPr>
          <w:rFonts w:ascii="Times New Roman"/>
          <w:b w:val="false"/>
          <w:i w:val="false"/>
          <w:color w:val="000000"/>
          <w:sz w:val="28"/>
        </w:rPr>
        <w:t>
      Жұмыстың мазмұны: Көрсетілетін қызметті алушыдан келіп түскен құжаттар топтамасын қабылдау және өңдеу. Жоспарлы-картографиялық материалдарды алу. Алаңдарды есептеу үшін пайдаланылатын жоспарлы-картографиялық негізді ресімдеу; АЖ-да, ауылдық елді мекендерде, кенттерде, қалаларда жер пайдаланушылардың түсірілген шекараларын, босалқы және орман қоры жерлерін, көлік өнеркәсібі жерлерін және өзге де ауыл шаруашылығына арналмаған жерлерді тексеру (және қажетті жағдайларда түзету, жер-кадастрлық істі көтеру); жер пайдаланушыларды орналастыру схемасын, олардың тізімін жасау ауданның жер есебінің деректері бойынша жер пайдаланушылардың тізімін түсіру; жоспарлы-картографиялық негізі бар жер пайдаланушылардың тізімін түсіру. Ауданның жер пайдаланушыларын бөлу шекарасында орналастырудың схемалық сызбасы шекарасында бөтен жер пайдалану туралы анықтама жазу, жерді пайдаланудың округтік шекарасы нүктелерінің координаттарын каталогтан таңдау және абсцисс пен ординат мәндерін бір белгіге келтіру, нүктелердің нөмірлерін және олардың келтірілген координаттарын жазу, бақылау есептеулерін орындау және олардың қорытындысын оң санға айналдыру, алынған нәтижелерді салыстыру және ауданды түпкілікті айқындау жер пайдалану (планшет, учаске).</w:t>
      </w:r>
    </w:p>
    <w:bookmarkEnd w:id="114"/>
    <w:bookmarkStart w:name="z117" w:id="115"/>
    <w:p>
      <w:pPr>
        <w:spacing w:after="0"/>
        <w:ind w:left="0"/>
        <w:jc w:val="both"/>
      </w:pPr>
      <w:r>
        <w:rPr>
          <w:rFonts w:ascii="Times New Roman"/>
          <w:b w:val="false"/>
          <w:i w:val="false"/>
          <w:color w:val="000000"/>
          <w:sz w:val="28"/>
        </w:rPr>
        <w:t>
      Орындаушылар құрамы: бас сарапшы-топырақтанушы, бас сарапшы-жерге орналастырушы, жетекші сарапшы – агрохимик, жетекші сарапшы-топырақтанушы, жетекші сарапшы-1</w:t>
      </w:r>
    </w:p>
    <w:bookmarkEnd w:id="115"/>
    <w:bookmarkStart w:name="z118" w:id="116"/>
    <w:p>
      <w:pPr>
        <w:spacing w:after="0"/>
        <w:ind w:left="0"/>
        <w:jc w:val="both"/>
      </w:pPr>
      <w:r>
        <w:rPr>
          <w:rFonts w:ascii="Times New Roman"/>
          <w:b w:val="false"/>
          <w:i w:val="false"/>
          <w:color w:val="000000"/>
          <w:sz w:val="28"/>
        </w:rPr>
        <w:t>
      2.9-кесте</w:t>
      </w:r>
    </w:p>
    <w:bookmarkEnd w:id="116"/>
    <w:p>
      <w:pPr>
        <w:spacing w:after="0"/>
        <w:ind w:left="0"/>
        <w:jc w:val="both"/>
      </w:pPr>
      <w:r>
        <w:rPr>
          <w:rFonts w:ascii="Times New Roman"/>
          <w:b w:val="false"/>
          <w:i w:val="false"/>
          <w:color w:val="000000"/>
          <w:sz w:val="28"/>
        </w:rPr>
        <w:t>
      Өлшем бірлігі –бөлу шекарасындағы 1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келіп түскен құжаттар топтамасын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жинау, қажет болған жағдайда мұрағат материалдарын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беру шекарасына түсетін жер учаскелерінің меншік иелері мен жер пайдаланушыларды,</w:t>
            </w:r>
          </w:p>
          <w:p>
            <w:pPr>
              <w:spacing w:after="20"/>
              <w:ind w:left="20"/>
              <w:jc w:val="both"/>
            </w:pPr>
            <w:r>
              <w:rPr>
                <w:rFonts w:ascii="Times New Roman"/>
                <w:b w:val="false"/>
                <w:i w:val="false"/>
                <w:color w:val="000000"/>
                <w:sz w:val="20"/>
              </w:rPr>
              <w:t>
алаңдарын айқындау (үлестерді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дайын нәтижесін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5 443,37</w:t>
            </w:r>
          </w:p>
        </w:tc>
      </w:tr>
    </w:tbl>
    <w:bookmarkStart w:name="z119" w:id="117"/>
    <w:p>
      <w:pPr>
        <w:spacing w:after="0"/>
        <w:ind w:left="0"/>
        <w:jc w:val="left"/>
      </w:pPr>
      <w:r>
        <w:rPr>
          <w:rFonts w:ascii="Times New Roman"/>
          <w:b/>
          <w:i w:val="false"/>
          <w:color w:val="000000"/>
        </w:rPr>
        <w:t xml:space="preserve"> 3. Аудандардың, есептік кварталдардың кадастрлық карталарын дайындау және жер учаскесін кварталда кодтау</w:t>
      </w:r>
    </w:p>
    <w:bookmarkEnd w:id="117"/>
    <w:bookmarkStart w:name="z120" w:id="118"/>
    <w:p>
      <w:pPr>
        <w:spacing w:after="0"/>
        <w:ind w:left="0"/>
        <w:jc w:val="left"/>
      </w:pPr>
      <w:r>
        <w:rPr>
          <w:rFonts w:ascii="Times New Roman"/>
          <w:b/>
          <w:i w:val="false"/>
          <w:color w:val="000000"/>
        </w:rPr>
        <w:t xml:space="preserve"> 3.1. Дайындық жұмыстары, карталарды дайындау</w:t>
      </w:r>
    </w:p>
    <w:bookmarkEnd w:id="118"/>
    <w:bookmarkStart w:name="z121" w:id="119"/>
    <w:p>
      <w:pPr>
        <w:spacing w:after="0"/>
        <w:ind w:left="0"/>
        <w:jc w:val="both"/>
      </w:pPr>
      <w:r>
        <w:rPr>
          <w:rFonts w:ascii="Times New Roman"/>
          <w:b w:val="false"/>
          <w:i w:val="false"/>
          <w:color w:val="000000"/>
          <w:sz w:val="28"/>
        </w:rPr>
        <w:t>
      Жұмыстың мазмұны. Тапсырма алу, техникалық істерді іріктеу, бау-бақша серіктестіктеріне бұруды қалыптастыру, олардың шекараларын жоспарлы негізге салу. Елді мекендегі жер учаскелерінің санын жер балансынан іріктеу. Желілік және су объектілері, ауыл шаруашылығы және өзге де мақсаттағы объектілер бойынша техникалық істерді іріктеу. Ауданның, есептік кварталдың аумағына топографиялық карталарды таңдау. Есеп кварталының аумағына карталардың парақтарын, фотопланшеттерді орналастыру сызбасын жасау. Топографиялық карталар мен фотопланшеттердің парақтарын сканерлеу. Растрлық суреттерді тігу. Есептік орамдардың санын және олардың шекараларын анықтау, координаттардың жиынтық ведомосын және есептік орамдардың орналасуының шолу схемасын жасау. Аудан шекараларының қабатын, есептік кварталдардың шекараларын, координаталық тор қабаттарын, жазуларды және жиектелген безендіруді құру. Орындалған жұмыстарды техникалық бақылау. Материалдарды келісуге дайындау және оларды көбейту. Жылжымайтын мүлікті тіркеу бойынша аудандық филиалдарға ақпаратты көшіру және беру. Атқарушы билік органдарында кадастрлық картаны бекіту.</w:t>
      </w:r>
    </w:p>
    <w:bookmarkEnd w:id="119"/>
    <w:bookmarkStart w:name="z122" w:id="120"/>
    <w:p>
      <w:pPr>
        <w:spacing w:after="0"/>
        <w:ind w:left="0"/>
        <w:jc w:val="left"/>
      </w:pPr>
      <w:r>
        <w:rPr>
          <w:rFonts w:ascii="Times New Roman"/>
          <w:b/>
          <w:i w:val="false"/>
          <w:color w:val="000000"/>
        </w:rPr>
        <w:t xml:space="preserve"> 3.1.1. Ауданның электрондық жер-кадастрлық картасын дайындау</w:t>
      </w:r>
    </w:p>
    <w:bookmarkEnd w:id="120"/>
    <w:bookmarkStart w:name="z123" w:id="121"/>
    <w:p>
      <w:pPr>
        <w:spacing w:after="0"/>
        <w:ind w:left="0"/>
        <w:jc w:val="both"/>
      </w:pPr>
      <w:r>
        <w:rPr>
          <w:rFonts w:ascii="Times New Roman"/>
          <w:b w:val="false"/>
          <w:i w:val="false"/>
          <w:color w:val="000000"/>
          <w:sz w:val="28"/>
        </w:rPr>
        <w:t>
      Орындаушылар құрамы: топ басшысы – 1,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2.</w:t>
      </w:r>
    </w:p>
    <w:bookmarkEnd w:id="121"/>
    <w:bookmarkStart w:name="z124" w:id="122"/>
    <w:p>
      <w:pPr>
        <w:spacing w:after="0"/>
        <w:ind w:left="0"/>
        <w:jc w:val="both"/>
      </w:pPr>
      <w:r>
        <w:rPr>
          <w:rFonts w:ascii="Times New Roman"/>
          <w:b w:val="false"/>
          <w:i w:val="false"/>
          <w:color w:val="000000"/>
          <w:sz w:val="28"/>
        </w:rPr>
        <w:t>
      3.1.1-кесте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аумағына фотопланшеттерді іріктеу (М 1:10000; М 1:25000; М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жер учаскелерінің санын электрондық дерекқордан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су объектілері, ауыл шаруашылығы және өзге де мақсаттағы объектілер бойынша техникалық істерді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аумағына фотопланшеттерді орналастыру схемасын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Фотопланшеттерді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Фотопланшеттің растрлық суретіне координат торды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Фотопланшеттің растрлық суретін түзету және</w:t>
            </w:r>
          </w:p>
          <w:p>
            <w:pPr>
              <w:spacing w:after="20"/>
              <w:ind w:left="20"/>
              <w:jc w:val="both"/>
            </w:pPr>
            <w:r>
              <w:rPr>
                <w:rFonts w:ascii="Times New Roman"/>
                <w:b w:val="false"/>
                <w:i w:val="false"/>
                <w:color w:val="000000"/>
                <w:sz w:val="20"/>
              </w:rPr>
              <w:t>
тіркеу және оның жиектелген безендірілуін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кварталдардың шекараларын анықтау және координаттардың жиынтық ведомосын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шекараларының қатты бұрылыс нүктелерінің координаттарын электрондық дерекқорға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шатқалдар бойынша шекараларды векторлау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электрондық жер-кадастрлық</w:t>
            </w:r>
          </w:p>
          <w:p>
            <w:pPr>
              <w:spacing w:after="20"/>
              <w:ind w:left="20"/>
              <w:jc w:val="both"/>
            </w:pPr>
            <w:r>
              <w:rPr>
                <w:rFonts w:ascii="Times New Roman"/>
                <w:b w:val="false"/>
                <w:i w:val="false"/>
                <w:color w:val="000000"/>
                <w:sz w:val="20"/>
              </w:rPr>
              <w:t>
картасын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техникалық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Плоттерде ауданның жер-кадастрлық картасын</w:t>
            </w:r>
          </w:p>
          <w:p>
            <w:pPr>
              <w:spacing w:after="20"/>
              <w:ind w:left="20"/>
              <w:jc w:val="both"/>
            </w:pPr>
            <w:r>
              <w:rPr>
                <w:rFonts w:ascii="Times New Roman"/>
                <w:b w:val="false"/>
                <w:i w:val="false"/>
                <w:color w:val="000000"/>
                <w:sz w:val="20"/>
              </w:rPr>
              <w:t>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материалдарды тексеру және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билік органдарында</w:t>
            </w:r>
          </w:p>
          <w:p>
            <w:pPr>
              <w:spacing w:after="20"/>
              <w:ind w:left="20"/>
              <w:jc w:val="both"/>
            </w:pPr>
            <w:r>
              <w:rPr>
                <w:rFonts w:ascii="Times New Roman"/>
                <w:b w:val="false"/>
                <w:i w:val="false"/>
                <w:color w:val="000000"/>
                <w:sz w:val="20"/>
              </w:rPr>
              <w:t>
жер-кадастрлық картаны келісу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114 589,96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жұмыс нәтижесін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5 303,80</w:t>
            </w:r>
          </w:p>
        </w:tc>
      </w:tr>
    </w:tbl>
    <w:bookmarkStart w:name="z125" w:id="123"/>
    <w:p>
      <w:pPr>
        <w:spacing w:after="0"/>
        <w:ind w:left="0"/>
        <w:jc w:val="left"/>
      </w:pPr>
      <w:r>
        <w:rPr>
          <w:rFonts w:ascii="Times New Roman"/>
          <w:b/>
          <w:i w:val="false"/>
          <w:color w:val="000000"/>
        </w:rPr>
        <w:t xml:space="preserve"> 3.1.2. Ауыл шаруашылығы мақсатындағы жерлерде құрылған есептік кварталдың электрондық жер-кадастрлық картасын дайындау</w:t>
      </w:r>
    </w:p>
    <w:bookmarkEnd w:id="123"/>
    <w:bookmarkStart w:name="z126" w:id="124"/>
    <w:p>
      <w:pPr>
        <w:spacing w:after="0"/>
        <w:ind w:left="0"/>
        <w:jc w:val="both"/>
      </w:pPr>
      <w:r>
        <w:rPr>
          <w:rFonts w:ascii="Times New Roman"/>
          <w:b w:val="false"/>
          <w:i w:val="false"/>
          <w:color w:val="000000"/>
          <w:sz w:val="28"/>
        </w:rPr>
        <w:t>
      Орындаушылар құрамы: топ басшысы – 1,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2.</w:t>
      </w:r>
    </w:p>
    <w:bookmarkEnd w:id="124"/>
    <w:bookmarkStart w:name="z127" w:id="125"/>
    <w:p>
      <w:pPr>
        <w:spacing w:after="0"/>
        <w:ind w:left="0"/>
        <w:jc w:val="both"/>
      </w:pPr>
      <w:r>
        <w:rPr>
          <w:rFonts w:ascii="Times New Roman"/>
          <w:b w:val="false"/>
          <w:i w:val="false"/>
          <w:color w:val="000000"/>
          <w:sz w:val="28"/>
        </w:rPr>
        <w:t>
      3.1.2-кесте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растрлық картасынан есептік кварталдың</w:t>
            </w:r>
          </w:p>
          <w:p>
            <w:pPr>
              <w:spacing w:after="20"/>
              <w:ind w:left="20"/>
              <w:jc w:val="both"/>
            </w:pPr>
            <w:r>
              <w:rPr>
                <w:rFonts w:ascii="Times New Roman"/>
                <w:b w:val="false"/>
                <w:i w:val="false"/>
                <w:color w:val="000000"/>
                <w:sz w:val="20"/>
              </w:rPr>
              <w:t>
растрлік негізін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шекарасын, гидрографияның, жол және инженерлік желінің негізгі</w:t>
            </w:r>
          </w:p>
          <w:p>
            <w:pPr>
              <w:spacing w:after="20"/>
              <w:ind w:left="20"/>
              <w:jc w:val="both"/>
            </w:pPr>
            <w:r>
              <w:rPr>
                <w:rFonts w:ascii="Times New Roman"/>
                <w:b w:val="false"/>
                <w:i w:val="false"/>
                <w:color w:val="000000"/>
                <w:sz w:val="20"/>
              </w:rPr>
              <w:t>
элементтерін векторлау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бұрын жергілікті жерде орнатылған және</w:t>
            </w:r>
          </w:p>
          <w:p>
            <w:pPr>
              <w:spacing w:after="20"/>
              <w:ind w:left="20"/>
              <w:jc w:val="both"/>
            </w:pPr>
            <w:r>
              <w:rPr>
                <w:rFonts w:ascii="Times New Roman"/>
                <w:b w:val="false"/>
                <w:i w:val="false"/>
                <w:color w:val="000000"/>
                <w:sz w:val="20"/>
              </w:rPr>
              <w:t>
координаттары мен кадастрлық нөмірі бар жер-кадастрлық</w:t>
            </w:r>
          </w:p>
          <w:p>
            <w:pPr>
              <w:spacing w:after="20"/>
              <w:ind w:left="20"/>
              <w:jc w:val="both"/>
            </w:pPr>
            <w:r>
              <w:rPr>
                <w:rFonts w:ascii="Times New Roman"/>
                <w:b w:val="false"/>
                <w:i w:val="false"/>
                <w:color w:val="000000"/>
                <w:sz w:val="20"/>
              </w:rPr>
              <w:t>
ақпаратты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шекараларының қатты бұрылыс нүктелерінің</w:t>
            </w:r>
          </w:p>
          <w:p>
            <w:pPr>
              <w:spacing w:after="20"/>
              <w:ind w:left="20"/>
              <w:jc w:val="both"/>
            </w:pPr>
            <w:r>
              <w:rPr>
                <w:rFonts w:ascii="Times New Roman"/>
                <w:b w:val="false"/>
                <w:i w:val="false"/>
                <w:color w:val="000000"/>
                <w:sz w:val="20"/>
              </w:rPr>
              <w:t>
координаттарын енгізу және табиғи шатқалдармен өтетін шекараларды векторлау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техникалық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кварталдың электрондық</w:t>
            </w:r>
          </w:p>
          <w:p>
            <w:pPr>
              <w:spacing w:after="20"/>
              <w:ind w:left="20"/>
              <w:jc w:val="both"/>
            </w:pPr>
            <w:r>
              <w:rPr>
                <w:rFonts w:ascii="Times New Roman"/>
                <w:b w:val="false"/>
                <w:i w:val="false"/>
                <w:color w:val="000000"/>
                <w:sz w:val="20"/>
              </w:rPr>
              <w:t>
жер-кадастрлық картасын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Плоттерде есептік кварталдың жер-кадастрлық картасын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учаскеге фотопланшеттер</w:t>
            </w:r>
          </w:p>
          <w:p>
            <w:pPr>
              <w:spacing w:after="20"/>
              <w:ind w:left="20"/>
              <w:jc w:val="both"/>
            </w:pPr>
            <w:r>
              <w:rPr>
                <w:rFonts w:ascii="Times New Roman"/>
                <w:b w:val="false"/>
                <w:i w:val="false"/>
                <w:color w:val="000000"/>
                <w:sz w:val="20"/>
              </w:rPr>
              <w:t>
номенклатурасын анықтау, есептік кварталдың жер-кадастрлық картасында оның орналасқан</w:t>
            </w:r>
          </w:p>
          <w:p>
            <w:pPr>
              <w:spacing w:after="20"/>
              <w:ind w:left="20"/>
              <w:jc w:val="both"/>
            </w:pPr>
            <w:r>
              <w:rPr>
                <w:rFonts w:ascii="Times New Roman"/>
                <w:b w:val="false"/>
                <w:i w:val="false"/>
                <w:color w:val="000000"/>
                <w:sz w:val="20"/>
              </w:rPr>
              <w:t>
жерін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жұмыс нәтижесін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8 560,52</w:t>
            </w:r>
          </w:p>
        </w:tc>
      </w:tr>
    </w:tbl>
    <w:bookmarkStart w:name="z128" w:id="126"/>
    <w:p>
      <w:pPr>
        <w:spacing w:after="0"/>
        <w:ind w:left="0"/>
        <w:jc w:val="left"/>
      </w:pPr>
      <w:r>
        <w:rPr>
          <w:rFonts w:ascii="Times New Roman"/>
          <w:b/>
          <w:i w:val="false"/>
          <w:color w:val="000000"/>
        </w:rPr>
        <w:t xml:space="preserve"> 3.1.3. Қалалар мен елді мекендер жерлерінде құрылған есептік кварталдың электрондық жер-кадастрлық картасын дайындау</w:t>
      </w:r>
    </w:p>
    <w:bookmarkEnd w:id="126"/>
    <w:bookmarkStart w:name="z129" w:id="127"/>
    <w:p>
      <w:pPr>
        <w:spacing w:after="0"/>
        <w:ind w:left="0"/>
        <w:jc w:val="both"/>
      </w:pPr>
      <w:r>
        <w:rPr>
          <w:rFonts w:ascii="Times New Roman"/>
          <w:b w:val="false"/>
          <w:i w:val="false"/>
          <w:color w:val="000000"/>
          <w:sz w:val="28"/>
        </w:rPr>
        <w:t>
      Орындаушылар құрамы: топ басшысы – 1,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2.</w:t>
      </w:r>
    </w:p>
    <w:bookmarkEnd w:id="127"/>
    <w:bookmarkStart w:name="z130" w:id="128"/>
    <w:p>
      <w:pPr>
        <w:spacing w:after="0"/>
        <w:ind w:left="0"/>
        <w:jc w:val="both"/>
      </w:pPr>
      <w:r>
        <w:rPr>
          <w:rFonts w:ascii="Times New Roman"/>
          <w:b w:val="false"/>
          <w:i w:val="false"/>
          <w:color w:val="000000"/>
          <w:sz w:val="28"/>
        </w:rPr>
        <w:t>
      3.1.3 - кесте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камералдық жұмыстардың көлемін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 мен кестесін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Жоспарлы-картографиялық материалды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Жоспарлы-картографиялық материалды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Растрлық суретті координаттар бойынша туралау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және мекен-жай деректерінің жиынтығын</w:t>
            </w:r>
          </w:p>
          <w:p>
            <w:pPr>
              <w:spacing w:after="20"/>
              <w:ind w:left="20"/>
              <w:jc w:val="both"/>
            </w:pPr>
            <w:r>
              <w:rPr>
                <w:rFonts w:ascii="Times New Roman"/>
                <w:b w:val="false"/>
                <w:i w:val="false"/>
                <w:color w:val="000000"/>
                <w:sz w:val="20"/>
              </w:rPr>
              <w:t>
цифрлау және құру: әкімшілік-аумақтық бірліктердің</w:t>
            </w:r>
          </w:p>
          <w:p>
            <w:pPr>
              <w:spacing w:after="20"/>
              <w:ind w:left="20"/>
              <w:jc w:val="both"/>
            </w:pPr>
            <w:r>
              <w:rPr>
                <w:rFonts w:ascii="Times New Roman"/>
                <w:b w:val="false"/>
                <w:i w:val="false"/>
                <w:color w:val="000000"/>
                <w:sz w:val="20"/>
              </w:rPr>
              <w:t>
шекаралары, есептік кварталдар, ресімделген жер учаскелері,</w:t>
            </w:r>
          </w:p>
          <w:p>
            <w:pPr>
              <w:spacing w:after="20"/>
              <w:ind w:left="20"/>
              <w:jc w:val="both"/>
            </w:pPr>
            <w:r>
              <w:rPr>
                <w:rFonts w:ascii="Times New Roman"/>
                <w:b w:val="false"/>
                <w:i w:val="false"/>
                <w:color w:val="000000"/>
                <w:sz w:val="20"/>
              </w:rPr>
              <w:t>
жылжымайтын мүлік, ресімделмеген учаскелер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147 808,48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шыға отырып, жер-кадастрлық істерде олардың шекаралары бойынша координаттар болмаған кезде жер-кадастрлық карталардың графикалық деректерін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кварталдың электрондық</w:t>
            </w:r>
          </w:p>
          <w:p>
            <w:pPr>
              <w:spacing w:after="20"/>
              <w:ind w:left="20"/>
              <w:jc w:val="both"/>
            </w:pPr>
            <w:r>
              <w:rPr>
                <w:rFonts w:ascii="Times New Roman"/>
                <w:b w:val="false"/>
                <w:i w:val="false"/>
                <w:color w:val="000000"/>
                <w:sz w:val="20"/>
              </w:rPr>
              <w:t>
жер-кадастрлық картасын ресімдеу</w:t>
            </w:r>
          </w:p>
          <w:p>
            <w:pPr>
              <w:spacing w:after="20"/>
              <w:ind w:left="20"/>
              <w:jc w:val="both"/>
            </w:pPr>
            <w:r>
              <w:rPr>
                <w:rFonts w:ascii="Times New Roman"/>
                <w:b w:val="false"/>
                <w:i w:val="false"/>
                <w:color w:val="000000"/>
                <w:sz w:val="20"/>
              </w:rPr>
              <w:t>
(тұрғын кварталдарда көшелерді, алаңдарды және өзге де мекенжай атрибуттарын - үйлердің нөмірлерін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жақтап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кварталының координаталарын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Ауданға/қалаға қатысты есептік кварталдың орналасу схемасын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Плоттерде схеманы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бөлігін ресімдеу (түсіндірме жазба, есеп жазу, материалдарды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деректерді электрондық</w:t>
            </w:r>
          </w:p>
          <w:p>
            <w:pPr>
              <w:spacing w:after="20"/>
              <w:ind w:left="20"/>
              <w:jc w:val="both"/>
            </w:pPr>
            <w:r>
              <w:rPr>
                <w:rFonts w:ascii="Times New Roman"/>
                <w:b w:val="false"/>
                <w:i w:val="false"/>
                <w:color w:val="000000"/>
                <w:sz w:val="20"/>
              </w:rPr>
              <w:t>
деректер базасына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материалдарды тексеру және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кестеге сәйкес материалдарды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5 303,80</w:t>
            </w:r>
          </w:p>
        </w:tc>
      </w:tr>
    </w:tbl>
    <w:bookmarkStart w:name="z131" w:id="129"/>
    <w:p>
      <w:pPr>
        <w:spacing w:after="0"/>
        <w:ind w:left="0"/>
        <w:jc w:val="left"/>
      </w:pPr>
      <w:r>
        <w:rPr>
          <w:rFonts w:ascii="Times New Roman"/>
          <w:b/>
          <w:i w:val="false"/>
          <w:color w:val="000000"/>
        </w:rPr>
        <w:t xml:space="preserve"> 3.1.4. Бау-бақша кооперативтерінің (серіктестіктердің) жерлерінде құрылған есептік кварталдың электрондық жер-кадастрлық картасын дайындау</w:t>
      </w:r>
    </w:p>
    <w:bookmarkEnd w:id="129"/>
    <w:bookmarkStart w:name="z132" w:id="130"/>
    <w:p>
      <w:pPr>
        <w:spacing w:after="0"/>
        <w:ind w:left="0"/>
        <w:jc w:val="both"/>
      </w:pPr>
      <w:r>
        <w:rPr>
          <w:rFonts w:ascii="Times New Roman"/>
          <w:b w:val="false"/>
          <w:i w:val="false"/>
          <w:color w:val="000000"/>
          <w:sz w:val="28"/>
        </w:rPr>
        <w:t>
      Орындаушылар құрамы: топ басшысы – 1,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2.</w:t>
      </w:r>
    </w:p>
    <w:bookmarkEnd w:id="130"/>
    <w:bookmarkStart w:name="z133" w:id="131"/>
    <w:p>
      <w:pPr>
        <w:spacing w:after="0"/>
        <w:ind w:left="0"/>
        <w:jc w:val="both"/>
      </w:pPr>
      <w:r>
        <w:rPr>
          <w:rFonts w:ascii="Times New Roman"/>
          <w:b w:val="false"/>
          <w:i w:val="false"/>
          <w:color w:val="000000"/>
          <w:sz w:val="28"/>
        </w:rPr>
        <w:t>
      3.1.4-кесте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ҚҚС-сыз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кооперативінің (серіктестігінің) аумағын</w:t>
            </w:r>
          </w:p>
          <w:p>
            <w:pPr>
              <w:spacing w:after="20"/>
              <w:ind w:left="20"/>
              <w:jc w:val="both"/>
            </w:pPr>
            <w:r>
              <w:rPr>
                <w:rFonts w:ascii="Times New Roman"/>
                <w:b w:val="false"/>
                <w:i w:val="false"/>
                <w:color w:val="000000"/>
                <w:sz w:val="20"/>
              </w:rPr>
              <w:t>
ұйымдастыру схемасын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176 700,22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кварталдың электрондық жер-кадастрлық картасын</w:t>
            </w:r>
          </w:p>
          <w:p>
            <w:pPr>
              <w:spacing w:after="20"/>
              <w:ind w:left="20"/>
              <w:jc w:val="both"/>
            </w:pPr>
            <w:r>
              <w:rPr>
                <w:rFonts w:ascii="Times New Roman"/>
                <w:b w:val="false"/>
                <w:i w:val="false"/>
                <w:color w:val="000000"/>
                <w:sz w:val="20"/>
              </w:rPr>
              <w:t>
ресімдеу (бау-бақша кварталдарында көше, қысқа көше және өзге де мекенжай атрибуттары-саяжай учаскелерінің нөмірлерін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104 680,23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жерде орнатылған және кадастрлық нөмірі бар жер учаскесіне жер-кадастрлық ақпарат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кооперативіне бару арқылы есептік кварталдың жер-кадастрлық картасында саяжай учаскесінің орналасқан жерін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учаскесінің шекараларын есептік кварталдың электрондық жер-кадастрлық картасына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техникалық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кварталдың электрондық жер-кадастрлық картасын</w:t>
            </w:r>
          </w:p>
          <w:p>
            <w:pPr>
              <w:spacing w:after="20"/>
              <w:ind w:left="20"/>
              <w:jc w:val="both"/>
            </w:pPr>
            <w:r>
              <w:rPr>
                <w:rFonts w:ascii="Times New Roman"/>
                <w:b w:val="false"/>
                <w:i w:val="false"/>
                <w:color w:val="000000"/>
                <w:sz w:val="20"/>
              </w:rPr>
              <w:t>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Плоттерде есептік кварталдың жер-кадастрлық картасын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учаскеге фотопланшеттер номенклатурасын анықтау, есептік кварталдың жер-кадастрлық картасында оның орналасқан жерін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жұмыс нәтижесін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8 560,52</w:t>
            </w:r>
          </w:p>
        </w:tc>
      </w:tr>
    </w:tbl>
    <w:bookmarkStart w:name="z134" w:id="132"/>
    <w:p>
      <w:pPr>
        <w:spacing w:after="0"/>
        <w:ind w:left="0"/>
        <w:jc w:val="left"/>
      </w:pPr>
      <w:r>
        <w:rPr>
          <w:rFonts w:ascii="Times New Roman"/>
          <w:b/>
          <w:i w:val="false"/>
          <w:color w:val="000000"/>
        </w:rPr>
        <w:t xml:space="preserve"> 3.2. Жер учаскесін кварталда кодтау және тіркеу</w:t>
      </w:r>
    </w:p>
    <w:bookmarkEnd w:id="132"/>
    <w:bookmarkStart w:name="z135" w:id="133"/>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End w:id="133"/>
    <w:bookmarkStart w:name="z136" w:id="134"/>
    <w:p>
      <w:pPr>
        <w:spacing w:after="0"/>
        <w:ind w:left="0"/>
        <w:jc w:val="both"/>
      </w:pPr>
      <w:r>
        <w:rPr>
          <w:rFonts w:ascii="Times New Roman"/>
          <w:b w:val="false"/>
          <w:i w:val="false"/>
          <w:color w:val="000000"/>
          <w:sz w:val="28"/>
        </w:rPr>
        <w:t>
      3.2-кесте</w:t>
      </w:r>
    </w:p>
    <w:bookmarkEnd w:id="134"/>
    <w:p>
      <w:pPr>
        <w:spacing w:after="0"/>
        <w:ind w:left="0"/>
        <w:jc w:val="both"/>
      </w:pPr>
      <w:r>
        <w:rPr>
          <w:rFonts w:ascii="Times New Roman"/>
          <w:b w:val="false"/>
          <w:i w:val="false"/>
          <w:color w:val="000000"/>
          <w:sz w:val="28"/>
        </w:rPr>
        <w:t xml:space="preserve">
      Өлшем бірлігі - жер учаскесі </w:t>
      </w:r>
    </w:p>
    <w:p>
      <w:pPr>
        <w:spacing w:after="0"/>
        <w:ind w:left="0"/>
        <w:jc w:val="both"/>
      </w:pPr>
      <w:r>
        <w:rPr>
          <w:rFonts w:ascii="Times New Roman"/>
          <w:b w:val="false"/>
          <w:i w:val="false"/>
          <w:color w:val="000000"/>
          <w:sz w:val="28"/>
        </w:rPr>
        <w:t>
      ҚҚС-сыз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 жоспарлы-картографиялық және іздестіру материалдарын, жер-есепке алу құжаттамасын жинау,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алқаптарының түрлері мен кіші түрлері бойынша есептеу және экспликация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қалыптастыру, түптеу, куәландыру және мұрағатқа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картаға жер учаскесінің шекарасын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кітапты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24 689,03</w:t>
            </w:r>
          </w:p>
        </w:tc>
      </w:tr>
    </w:tbl>
    <w:bookmarkStart w:name="z137" w:id="135"/>
    <w:p>
      <w:pPr>
        <w:spacing w:after="0"/>
        <w:ind w:left="0"/>
        <w:jc w:val="left"/>
      </w:pPr>
      <w:r>
        <w:rPr>
          <w:rFonts w:ascii="Times New Roman"/>
          <w:b/>
          <w:i w:val="false"/>
          <w:color w:val="000000"/>
        </w:rPr>
        <w:t xml:space="preserve"> 4. МЖК деректерін өзектендіру</w:t>
      </w:r>
    </w:p>
    <w:bookmarkEnd w:id="135"/>
    <w:bookmarkStart w:name="z138" w:id="136"/>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End w:id="136"/>
    <w:bookmarkStart w:name="z139" w:id="137"/>
    <w:p>
      <w:pPr>
        <w:spacing w:after="0"/>
        <w:ind w:left="0"/>
        <w:jc w:val="both"/>
      </w:pPr>
      <w:r>
        <w:rPr>
          <w:rFonts w:ascii="Times New Roman"/>
          <w:b w:val="false"/>
          <w:i w:val="false"/>
          <w:color w:val="000000"/>
          <w:sz w:val="28"/>
        </w:rPr>
        <w:t xml:space="preserve">
      4-кесте </w:t>
      </w:r>
    </w:p>
    <w:bookmarkEnd w:id="137"/>
    <w:p>
      <w:pPr>
        <w:spacing w:after="0"/>
        <w:ind w:left="0"/>
        <w:jc w:val="both"/>
      </w:pPr>
      <w:r>
        <w:rPr>
          <w:rFonts w:ascii="Times New Roman"/>
          <w:b w:val="false"/>
          <w:i w:val="false"/>
          <w:color w:val="000000"/>
          <w:sz w:val="28"/>
        </w:rPr>
        <w:t xml:space="preserve">
      Өлшем бірлігі - жер учаскесі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талдау және жүйелеу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деректердің толықтығы мен дұрыстығын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мәліметтер алынған ақпараттық жүйенің кіші бөліміне өзгерістер</w:t>
            </w:r>
          </w:p>
          <w:p>
            <w:pPr>
              <w:spacing w:after="20"/>
              <w:ind w:left="20"/>
              <w:jc w:val="both"/>
            </w:pPr>
            <w:r>
              <w:rPr>
                <w:rFonts w:ascii="Times New Roman"/>
                <w:b w:val="false"/>
                <w:i w:val="false"/>
                <w:color w:val="000000"/>
                <w:sz w:val="20"/>
              </w:rPr>
              <w:t>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жасау және енгізу - электрондық деректер базасын өзектендіру</w:t>
            </w:r>
          </w:p>
          <w:p>
            <w:pPr>
              <w:spacing w:after="20"/>
              <w:ind w:left="20"/>
              <w:jc w:val="both"/>
            </w:pPr>
            <w:r>
              <w:rPr>
                <w:rFonts w:ascii="Times New Roman"/>
                <w:b w:val="false"/>
                <w:i w:val="false"/>
                <w:color w:val="000000"/>
                <w:sz w:val="20"/>
              </w:rPr>
              <w:t>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 базасын өзектендірудің әрбір тармағы бойынша</w:t>
            </w:r>
          </w:p>
          <w:p>
            <w:pPr>
              <w:spacing w:after="20"/>
              <w:ind w:left="20"/>
              <w:jc w:val="both"/>
            </w:pPr>
            <w:r>
              <w:rPr>
                <w:rFonts w:ascii="Times New Roman"/>
                <w:b w:val="false"/>
                <w:i w:val="false"/>
                <w:color w:val="000000"/>
                <w:sz w:val="20"/>
              </w:rPr>
              <w:t>
өзектендіру тізімдерінің тізбесін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өзектендіру бойынша материалдарды қалыптастыру</w:t>
            </w:r>
          </w:p>
          <w:p>
            <w:pPr>
              <w:spacing w:after="20"/>
              <w:ind w:left="20"/>
              <w:jc w:val="both"/>
            </w:pPr>
            <w:r>
              <w:rPr>
                <w:rFonts w:ascii="Times New Roman"/>
                <w:b w:val="false"/>
                <w:i w:val="false"/>
                <w:color w:val="000000"/>
                <w:sz w:val="20"/>
              </w:rPr>
              <w:t>
(түсіндірме жазба, есеп жазу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материалдарды тексеру және қол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кестеге сәйкес материалдарды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талдау және жүйелеу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589,31</w:t>
            </w:r>
          </w:p>
        </w:tc>
      </w:tr>
    </w:tbl>
    <w:bookmarkStart w:name="z140" w:id="138"/>
    <w:p>
      <w:pPr>
        <w:spacing w:after="0"/>
        <w:ind w:left="0"/>
        <w:jc w:val="left"/>
      </w:pPr>
      <w:r>
        <w:rPr>
          <w:rFonts w:ascii="Times New Roman"/>
          <w:b/>
          <w:i w:val="false"/>
          <w:color w:val="000000"/>
        </w:rPr>
        <w:t xml:space="preserve"> 5. Жер-кадастрлық істерді сканерлеу</w:t>
      </w:r>
    </w:p>
    <w:bookmarkEnd w:id="138"/>
    <w:bookmarkStart w:name="z141" w:id="139"/>
    <w:p>
      <w:pPr>
        <w:spacing w:after="0"/>
        <w:ind w:left="0"/>
        <w:jc w:val="both"/>
      </w:pPr>
      <w:r>
        <w:rPr>
          <w:rFonts w:ascii="Times New Roman"/>
          <w:b w:val="false"/>
          <w:i w:val="false"/>
          <w:color w:val="000000"/>
          <w:sz w:val="28"/>
        </w:rPr>
        <w:t>
      Орындаушылар құрамы: бас маман, жетекші маман, маман (жерге орналастыру жөніндегі инженер, жерге орналастыру жөніндегі техник, жер кадастры жөніндегі инженер, жер кадастры жөніндегі техник) – 1.</w:t>
      </w:r>
    </w:p>
    <w:bookmarkEnd w:id="139"/>
    <w:bookmarkStart w:name="z142" w:id="140"/>
    <w:p>
      <w:pPr>
        <w:spacing w:after="0"/>
        <w:ind w:left="0"/>
        <w:jc w:val="both"/>
      </w:pPr>
      <w:r>
        <w:rPr>
          <w:rFonts w:ascii="Times New Roman"/>
          <w:b w:val="false"/>
          <w:i w:val="false"/>
          <w:color w:val="000000"/>
          <w:sz w:val="28"/>
        </w:rPr>
        <w:t>
      5-кесте</w:t>
      </w:r>
    </w:p>
    <w:bookmarkEnd w:id="140"/>
    <w:p>
      <w:pPr>
        <w:spacing w:after="0"/>
        <w:ind w:left="0"/>
        <w:jc w:val="both"/>
      </w:pPr>
      <w:r>
        <w:rPr>
          <w:rFonts w:ascii="Times New Roman"/>
          <w:b w:val="false"/>
          <w:i w:val="false"/>
          <w:color w:val="000000"/>
          <w:sz w:val="28"/>
        </w:rPr>
        <w:t>
      Өлшем бірлігі – 10 жер-кадастрлық 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ҚҚС-сыз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Сканерленетін жер-кадастрлық істердің тізбесін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 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істерді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бойынша жүйелеу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сәйкес нөмірлеуді сақтай отырып, бөлімдер бойынша жер-кадастрлық істерді сканерлеу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іс парақтарының тізілімін жасау және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 қорына жүктеу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істерді тігу және мұрағатқа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күнін, орындаушының тегі, аты, әкесінің аты, парақтар санын көрсете отырып белгі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материалдарын қалыптастыру (тізімдеме, түсіндірме жазба, есеп және т. б.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материалдарды тексеру және қол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кестеге сәйкес материалдарды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11 243,43</w:t>
            </w:r>
          </w:p>
        </w:tc>
      </w:tr>
    </w:tbl>
    <w:bookmarkStart w:name="z143" w:id="141"/>
    <w:p>
      <w:pPr>
        <w:spacing w:after="0"/>
        <w:ind w:left="0"/>
        <w:jc w:val="left"/>
      </w:pPr>
      <w:r>
        <w:rPr>
          <w:rFonts w:ascii="Times New Roman"/>
          <w:b/>
          <w:i w:val="false"/>
          <w:color w:val="000000"/>
        </w:rPr>
        <w:t xml:space="preserve"> 6. 2023 жылғы 1 қаңтардағы жағдай бойынша "Азаматтарға арналған үкімет" Мемлекеттік корпорациясы" КЕАҚ мамандары орындайтын жер-кадастрлық жұмыстардың бір сағатының құнын калькуляциялау</w:t>
      </w:r>
    </w:p>
    <w:bookmarkEnd w:id="141"/>
    <w:bookmarkStart w:name="z144" w:id="142"/>
    <w:p>
      <w:pPr>
        <w:spacing w:after="0"/>
        <w:ind w:left="0"/>
        <w:jc w:val="both"/>
      </w:pPr>
      <w:r>
        <w:rPr>
          <w:rFonts w:ascii="Times New Roman"/>
          <w:b w:val="false"/>
          <w:i w:val="false"/>
          <w:color w:val="000000"/>
          <w:sz w:val="28"/>
        </w:rPr>
        <w:t>
      6-кесте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шығыстар,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2 251 159 701,44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(ЕТҚ)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2 009 425 780,1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мерзімді-сыйақылық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345 044 999,78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1 664 380 780,32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241 733 921,34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171 805 904,2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60 282 773,4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9 645 243,74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1 953 174 386,94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1 088 908 917,37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37 200 070,44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110 787 716,64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195 735 001,56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184 805 850,84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29 851 058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47 453 664,44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5 205 447,85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мердігерлердің жұмыстары мен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60 726 293,99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НҚМЕА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116 230 013,21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6 603 098,82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НҚМЕА сатып алу /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244 528 749,97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49 781 951,61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864 265 469,57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124 617 006,84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ЕТҚ инфляциясы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90 046 388,06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ЕТҚ инфляциясы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34 570 618,78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4 328 951 095,22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жұмыс</w:t>
            </w:r>
          </w:p>
          <w:p>
            <w:pPr>
              <w:spacing w:after="20"/>
              <w:ind w:left="20"/>
              <w:jc w:val="both"/>
            </w:pPr>
            <w:r>
              <w:rPr>
                <w:rFonts w:ascii="Times New Roman"/>
                <w:b w:val="false"/>
                <w:i w:val="false"/>
                <w:color w:val="000000"/>
                <w:sz w:val="20"/>
              </w:rPr>
              <w:t>
 уақытының жылдық балансы 1</w:t>
            </w:r>
          </w:p>
          <w:p>
            <w:pPr>
              <w:spacing w:after="20"/>
              <w:ind w:left="20"/>
              <w:jc w:val="both"/>
            </w:pPr>
            <w:r>
              <w:rPr>
                <w:rFonts w:ascii="Times New Roman"/>
                <w:b w:val="false"/>
                <w:i w:val="false"/>
                <w:color w:val="000000"/>
                <w:sz w:val="20"/>
              </w:rPr>
              <w:t>
 штат бірлігіне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жұмыс</w:t>
            </w:r>
          </w:p>
          <w:p>
            <w:pPr>
              <w:spacing w:after="20"/>
              <w:ind w:left="20"/>
              <w:jc w:val="both"/>
            </w:pPr>
            <w:r>
              <w:rPr>
                <w:rFonts w:ascii="Times New Roman"/>
                <w:b w:val="false"/>
                <w:i w:val="false"/>
                <w:color w:val="000000"/>
                <w:sz w:val="20"/>
              </w:rPr>
              <w:t xml:space="preserve">
 уақытының жылдық балансы </w:t>
            </w:r>
          </w:p>
          <w:p>
            <w:pPr>
              <w:spacing w:after="20"/>
              <w:ind w:left="20"/>
              <w:jc w:val="both"/>
            </w:pPr>
            <w:r>
              <w:rPr>
                <w:rFonts w:ascii="Times New Roman"/>
                <w:b w:val="false"/>
                <w:i w:val="false"/>
                <w:color w:val="000000"/>
                <w:sz w:val="20"/>
              </w:rPr>
              <w:t xml:space="preserve">
жер кадастры желісі бойынша </w:t>
            </w:r>
          </w:p>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2 537 636,52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Жер-кадастрлық жұмыстардың 1 </w:t>
            </w:r>
          </w:p>
          <w:p>
            <w:pPr>
              <w:spacing w:after="20"/>
              <w:ind w:left="20"/>
              <w:jc w:val="both"/>
            </w:pPr>
            <w:r>
              <w:rPr>
                <w:rFonts w:ascii="Times New Roman"/>
                <w:b w:val="false"/>
                <w:i w:val="false"/>
                <w:color w:val="000000"/>
                <w:sz w:val="20"/>
              </w:rPr>
              <w:t>
жұмыс сағатының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1 705,9</w:t>
            </w:r>
          </w:p>
        </w:tc>
      </w:tr>
    </w:tbl>
    <w:bookmarkStart w:name="z145" w:id="143"/>
    <w:p>
      <w:pPr>
        <w:spacing w:after="0"/>
        <w:ind w:left="0"/>
        <w:jc w:val="left"/>
      </w:pPr>
      <w:r>
        <w:rPr>
          <w:rFonts w:ascii="Times New Roman"/>
          <w:b/>
          <w:i w:val="false"/>
          <w:color w:val="000000"/>
        </w:rPr>
        <w:t xml:space="preserve"> 7. Ескертулер</w:t>
      </w:r>
    </w:p>
    <w:bookmarkEnd w:id="143"/>
    <w:bookmarkStart w:name="z146" w:id="144"/>
    <w:p>
      <w:pPr>
        <w:spacing w:after="0"/>
        <w:ind w:left="0"/>
        <w:jc w:val="both"/>
      </w:pPr>
      <w:r>
        <w:rPr>
          <w:rFonts w:ascii="Times New Roman"/>
          <w:b w:val="false"/>
          <w:i w:val="false"/>
          <w:color w:val="000000"/>
          <w:sz w:val="28"/>
        </w:rPr>
        <w:t>
      7.1. Бағаларда жоспарлы жинақтар, салықтар және қосымша құн салығынан басқа бюджетке төленетін басқа аударымдар, сондай-ақ орындаушылардың:</w:t>
      </w:r>
    </w:p>
    <w:bookmarkEnd w:id="144"/>
    <w:bookmarkStart w:name="z147" w:id="145"/>
    <w:p>
      <w:pPr>
        <w:spacing w:after="0"/>
        <w:ind w:left="0"/>
        <w:jc w:val="both"/>
      </w:pPr>
      <w:r>
        <w:rPr>
          <w:rFonts w:ascii="Times New Roman"/>
          <w:b w:val="false"/>
          <w:i w:val="false"/>
          <w:color w:val="000000"/>
          <w:sz w:val="28"/>
        </w:rPr>
        <w:t>
      1) жұмысты орындау үшін қажетті құжаттама мен материалдарды, сондай-ақ аспаптарды, құралдар мен жабдықтарды іріктеп алу және жұмыс аяқталғаннан кейін оларды тапсыру;</w:t>
      </w:r>
    </w:p>
    <w:bookmarkEnd w:id="145"/>
    <w:bookmarkStart w:name="z148" w:id="146"/>
    <w:p>
      <w:pPr>
        <w:spacing w:after="0"/>
        <w:ind w:left="0"/>
        <w:jc w:val="both"/>
      </w:pPr>
      <w:r>
        <w:rPr>
          <w:rFonts w:ascii="Times New Roman"/>
          <w:b w:val="false"/>
          <w:i w:val="false"/>
          <w:color w:val="000000"/>
          <w:sz w:val="28"/>
        </w:rPr>
        <w:t>
      2) жұмысты бастаудан бұрын жұмыс орнын дайындау және жұмыс күні аяқталған соң жинау:</w:t>
      </w:r>
    </w:p>
    <w:bookmarkEnd w:id="146"/>
    <w:bookmarkStart w:name="z149" w:id="147"/>
    <w:p>
      <w:pPr>
        <w:spacing w:after="0"/>
        <w:ind w:left="0"/>
        <w:jc w:val="both"/>
      </w:pPr>
      <w:r>
        <w:rPr>
          <w:rFonts w:ascii="Times New Roman"/>
          <w:b w:val="false"/>
          <w:i w:val="false"/>
          <w:color w:val="000000"/>
          <w:sz w:val="28"/>
        </w:rPr>
        <w:t>
      3) санаты төмен орындаушыға тапсырма беру;</w:t>
      </w:r>
    </w:p>
    <w:bookmarkEnd w:id="147"/>
    <w:bookmarkStart w:name="z150" w:id="148"/>
    <w:p>
      <w:pPr>
        <w:spacing w:after="0"/>
        <w:ind w:left="0"/>
        <w:jc w:val="both"/>
      </w:pPr>
      <w:r>
        <w:rPr>
          <w:rFonts w:ascii="Times New Roman"/>
          <w:b w:val="false"/>
          <w:i w:val="false"/>
          <w:color w:val="000000"/>
          <w:sz w:val="28"/>
        </w:rPr>
        <w:t>
      4) біліктілігі төмен орындаушы орындаған жұмысты қабылдау;</w:t>
      </w:r>
    </w:p>
    <w:bookmarkEnd w:id="148"/>
    <w:bookmarkStart w:name="z151" w:id="149"/>
    <w:p>
      <w:pPr>
        <w:spacing w:after="0"/>
        <w:ind w:left="0"/>
        <w:jc w:val="both"/>
      </w:pPr>
      <w:r>
        <w:rPr>
          <w:rFonts w:ascii="Times New Roman"/>
          <w:b w:val="false"/>
          <w:i w:val="false"/>
          <w:color w:val="000000"/>
          <w:sz w:val="28"/>
        </w:rPr>
        <w:t>
      5) жұмыс процесінде консультациялар мен түсіндірмелер алу;</w:t>
      </w:r>
    </w:p>
    <w:bookmarkEnd w:id="149"/>
    <w:bookmarkStart w:name="z152" w:id="150"/>
    <w:p>
      <w:pPr>
        <w:spacing w:after="0"/>
        <w:ind w:left="0"/>
        <w:jc w:val="both"/>
      </w:pPr>
      <w:r>
        <w:rPr>
          <w:rFonts w:ascii="Times New Roman"/>
          <w:b w:val="false"/>
          <w:i w:val="false"/>
          <w:color w:val="000000"/>
          <w:sz w:val="28"/>
        </w:rPr>
        <w:t>
      6) құрылымдық бөлімшенің ішіндегі жұмысты келісу және байланыстыру;</w:t>
      </w:r>
    </w:p>
    <w:bookmarkEnd w:id="150"/>
    <w:bookmarkStart w:name="z153" w:id="151"/>
    <w:p>
      <w:pPr>
        <w:spacing w:after="0"/>
        <w:ind w:left="0"/>
        <w:jc w:val="both"/>
      </w:pPr>
      <w:r>
        <w:rPr>
          <w:rFonts w:ascii="Times New Roman"/>
          <w:b w:val="false"/>
          <w:i w:val="false"/>
          <w:color w:val="000000"/>
          <w:sz w:val="28"/>
        </w:rPr>
        <w:t>
      7) орындалған жұмысты жетекшіге тапсыру және оның нұсқауы бойынша түзетулер, толықтырулар мен өзгерістер енгізу;</w:t>
      </w:r>
    </w:p>
    <w:bookmarkEnd w:id="151"/>
    <w:bookmarkStart w:name="z154" w:id="152"/>
    <w:p>
      <w:pPr>
        <w:spacing w:after="0"/>
        <w:ind w:left="0"/>
        <w:jc w:val="both"/>
      </w:pPr>
      <w:r>
        <w:rPr>
          <w:rFonts w:ascii="Times New Roman"/>
          <w:b w:val="false"/>
          <w:i w:val="false"/>
          <w:color w:val="000000"/>
          <w:sz w:val="28"/>
        </w:rPr>
        <w:t>
      8) жұмыс процесінде регламенттелген демалыс;</w:t>
      </w:r>
    </w:p>
    <w:bookmarkEnd w:id="152"/>
    <w:bookmarkStart w:name="z155" w:id="153"/>
    <w:p>
      <w:pPr>
        <w:spacing w:after="0"/>
        <w:ind w:left="0"/>
        <w:jc w:val="both"/>
      </w:pPr>
      <w:r>
        <w:rPr>
          <w:rFonts w:ascii="Times New Roman"/>
          <w:b w:val="false"/>
          <w:i w:val="false"/>
          <w:color w:val="000000"/>
          <w:sz w:val="28"/>
        </w:rPr>
        <w:t>
      9) техникалық қауіпсіздік жөніндегі нұсқама, сондай-ақ далалық жұмыстарды орындау үшін тартылатын жұмыскерлермен осындай нұсқаулық жүргізу жұмыстарының шығындары ескерілді.</w:t>
      </w:r>
    </w:p>
    <w:bookmarkEnd w:id="153"/>
    <w:bookmarkStart w:name="z156" w:id="154"/>
    <w:p>
      <w:pPr>
        <w:spacing w:after="0"/>
        <w:ind w:left="0"/>
        <w:jc w:val="both"/>
      </w:pPr>
      <w:r>
        <w:rPr>
          <w:rFonts w:ascii="Times New Roman"/>
          <w:b w:val="false"/>
          <w:i w:val="false"/>
          <w:color w:val="000000"/>
          <w:sz w:val="28"/>
        </w:rPr>
        <w:t>
      7.2. Бағалар төмендегілер ескеріле отырып белгіленді:</w:t>
      </w:r>
    </w:p>
    <w:bookmarkEnd w:id="154"/>
    <w:p>
      <w:pPr>
        <w:spacing w:after="0"/>
        <w:ind w:left="0"/>
        <w:jc w:val="both"/>
      </w:pPr>
      <w:r>
        <w:rPr>
          <w:rFonts w:ascii="Times New Roman"/>
          <w:b w:val="false"/>
          <w:i w:val="false"/>
          <w:color w:val="000000"/>
          <w:sz w:val="28"/>
        </w:rPr>
        <w:t>
      1) Қазақстан Республикасының Еңбек кодекске сәйкес аптасына қалыпты жұмыс уақытының ұзақтығы - 40 сағат;</w:t>
      </w:r>
    </w:p>
    <w:p>
      <w:pPr>
        <w:spacing w:after="0"/>
        <w:ind w:left="0"/>
        <w:jc w:val="both"/>
      </w:pPr>
      <w:r>
        <w:rPr>
          <w:rFonts w:ascii="Times New Roman"/>
          <w:b w:val="false"/>
          <w:i w:val="false"/>
          <w:color w:val="000000"/>
          <w:sz w:val="28"/>
        </w:rPr>
        <w:t>
      2) осы жинақта көзделген орындаушылардың толық құрамы (нормаларда көзделген орындаушылардың толық емес құрамы немесе олардың біліктілігінің сәйкес келмеуі, бағаны өзгерту үшін негіз бола алмайды);</w:t>
      </w:r>
    </w:p>
    <w:p>
      <w:pPr>
        <w:spacing w:after="0"/>
        <w:ind w:left="0"/>
        <w:jc w:val="both"/>
      </w:pPr>
      <w:r>
        <w:rPr>
          <w:rFonts w:ascii="Times New Roman"/>
          <w:b w:val="false"/>
          <w:i w:val="false"/>
          <w:color w:val="000000"/>
          <w:sz w:val="28"/>
        </w:rPr>
        <w:t>
      3) орындаушыларды бастапқы материалдарымен, құжаттамамен, жұмыс тапсырмасымен;</w:t>
      </w:r>
    </w:p>
    <w:p>
      <w:pPr>
        <w:spacing w:after="0"/>
        <w:ind w:left="0"/>
        <w:jc w:val="both"/>
      </w:pPr>
      <w:r>
        <w:rPr>
          <w:rFonts w:ascii="Times New Roman"/>
          <w:b w:val="false"/>
          <w:i w:val="false"/>
          <w:color w:val="000000"/>
          <w:sz w:val="28"/>
        </w:rPr>
        <w:t>
      4) жұмысты ұйымдастырудың неғұрлым тиімді нысандарын және озық әдістерін қолдану;</w:t>
      </w:r>
    </w:p>
    <w:p>
      <w:pPr>
        <w:spacing w:after="0"/>
        <w:ind w:left="0"/>
        <w:jc w:val="both"/>
      </w:pPr>
      <w:r>
        <w:rPr>
          <w:rFonts w:ascii="Times New Roman"/>
          <w:b w:val="false"/>
          <w:i w:val="false"/>
          <w:color w:val="000000"/>
          <w:sz w:val="28"/>
        </w:rPr>
        <w:t>
      5) еңбекті қорғау және техникалық қауіпсіздік жөніндегі нормалардың, қағидалардың және нұсқаулықтардың талаптарына сай келетін еңбек жағдайын қамтамасыз ету;</w:t>
      </w:r>
    </w:p>
    <w:p>
      <w:pPr>
        <w:spacing w:after="0"/>
        <w:ind w:left="0"/>
        <w:jc w:val="both"/>
      </w:pPr>
      <w:r>
        <w:rPr>
          <w:rFonts w:ascii="Times New Roman"/>
          <w:b w:val="false"/>
          <w:i w:val="false"/>
          <w:color w:val="000000"/>
          <w:sz w:val="28"/>
        </w:rPr>
        <w:t>
      6) қолданыстағы нұсқаулықтар, нұсқаулар және техникалық шарттар талаптарын қанағаттандыратын жобалау және басқа да құжаттама шығару;</w:t>
      </w:r>
    </w:p>
    <w:p>
      <w:pPr>
        <w:spacing w:after="0"/>
        <w:ind w:left="0"/>
        <w:jc w:val="both"/>
      </w:pPr>
      <w:r>
        <w:rPr>
          <w:rFonts w:ascii="Times New Roman"/>
          <w:b w:val="false"/>
          <w:i w:val="false"/>
          <w:color w:val="000000"/>
          <w:sz w:val="28"/>
        </w:rPr>
        <w:t>
      7) егер кестелердің ескертулерінде өзгеше көрсетілмесе, далалық жұмыстарда автокөліктерді пайдалану.</w:t>
      </w:r>
    </w:p>
    <w:bookmarkStart w:name="z157" w:id="155"/>
    <w:p>
      <w:pPr>
        <w:spacing w:after="0"/>
        <w:ind w:left="0"/>
        <w:jc w:val="both"/>
      </w:pPr>
      <w:r>
        <w:rPr>
          <w:rFonts w:ascii="Times New Roman"/>
          <w:b w:val="false"/>
          <w:i w:val="false"/>
          <w:color w:val="000000"/>
          <w:sz w:val="28"/>
        </w:rPr>
        <w:t>
      7.3. Бағаларда мынадай шығыстар ескерілмеген және арнайы есептеулербойынша қосымша белгіленіп, сметаларда көзделеді:</w:t>
      </w:r>
    </w:p>
    <w:bookmarkEnd w:id="155"/>
    <w:p>
      <w:pPr>
        <w:spacing w:after="0"/>
        <w:ind w:left="0"/>
        <w:jc w:val="both"/>
      </w:pPr>
      <w:r>
        <w:rPr>
          <w:rFonts w:ascii="Times New Roman"/>
          <w:b w:val="false"/>
          <w:i w:val="false"/>
          <w:color w:val="000000"/>
          <w:sz w:val="28"/>
        </w:rPr>
        <w:t>
      1) тапсырыс берушінің немесе жоғары тұрған ұйым өкілінің жұмыстарды бақылауы және қабылдап алуы;</w:t>
      </w:r>
    </w:p>
    <w:p>
      <w:pPr>
        <w:spacing w:after="0"/>
        <w:ind w:left="0"/>
        <w:jc w:val="both"/>
      </w:pPr>
      <w:r>
        <w:rPr>
          <w:rFonts w:ascii="Times New Roman"/>
          <w:b w:val="false"/>
          <w:i w:val="false"/>
          <w:color w:val="000000"/>
          <w:sz w:val="28"/>
        </w:rPr>
        <w:t>
      2) жобалау-сметалық құжаттаманы (жұмыстардың мазмұнында немесе бағалар кестелерінің ескертпелерінде келісілген жағдайлардан басқа) келісу және бекіту;</w:t>
      </w:r>
    </w:p>
    <w:p>
      <w:pPr>
        <w:spacing w:after="0"/>
        <w:ind w:left="0"/>
        <w:jc w:val="both"/>
      </w:pPr>
      <w:r>
        <w:rPr>
          <w:rFonts w:ascii="Times New Roman"/>
          <w:b w:val="false"/>
          <w:i w:val="false"/>
          <w:color w:val="000000"/>
          <w:sz w:val="28"/>
        </w:rPr>
        <w:t>
      3) түсіндірме жазбаларды, есептерді, жоспарлы-картографиялық материалдан көшірмелерді жұмыс мазмұнында айтылғаннан көп мөлшерде көбейту;</w:t>
      </w:r>
    </w:p>
    <w:p>
      <w:pPr>
        <w:spacing w:after="0"/>
        <w:ind w:left="0"/>
        <w:jc w:val="both"/>
      </w:pPr>
      <w:r>
        <w:rPr>
          <w:rFonts w:ascii="Times New Roman"/>
          <w:b w:val="false"/>
          <w:i w:val="false"/>
          <w:color w:val="000000"/>
          <w:sz w:val="28"/>
        </w:rPr>
        <w:t>
      4) жұмыстарды жүргізу орнына дейінгі арақашықтық екі жүз километрден артық болған жағдайда сыртқы көлік шығыстарына ақы төлеу;</w:t>
      </w:r>
    </w:p>
    <w:p>
      <w:pPr>
        <w:spacing w:after="0"/>
        <w:ind w:left="0"/>
        <w:jc w:val="both"/>
      </w:pPr>
      <w:r>
        <w:rPr>
          <w:rFonts w:ascii="Times New Roman"/>
          <w:b w:val="false"/>
          <w:i w:val="false"/>
          <w:color w:val="000000"/>
          <w:sz w:val="28"/>
        </w:rPr>
        <w:t>
      5) өлшеу құралдарының бірлігі мен дәлдігін метрологиялық қамтамасыз ету.</w:t>
      </w:r>
    </w:p>
    <w:bookmarkStart w:name="z158" w:id="156"/>
    <w:p>
      <w:pPr>
        <w:spacing w:after="0"/>
        <w:ind w:left="0"/>
        <w:jc w:val="both"/>
      </w:pPr>
      <w:r>
        <w:rPr>
          <w:rFonts w:ascii="Times New Roman"/>
          <w:b w:val="false"/>
          <w:i w:val="false"/>
          <w:color w:val="000000"/>
          <w:sz w:val="28"/>
        </w:rPr>
        <w:t>
      7.4. Әрбір жұмыс түрінің мазмұнында негізгі және технологиялық процеске неғұрлым тән элементтер жазылған. Жұмыс мазмұнының сипаттамасында оның ажырамас бөлігі болып табылатын жекелеген элементтердің болмауы белгіленген бағаларды төмендетуге немесе көтеруге негіз болмайды.</w:t>
      </w:r>
    </w:p>
    <w:bookmarkEnd w:id="156"/>
    <w:bookmarkStart w:name="z159" w:id="157"/>
    <w:p>
      <w:pPr>
        <w:spacing w:after="0"/>
        <w:ind w:left="0"/>
        <w:jc w:val="both"/>
      </w:pPr>
      <w:r>
        <w:rPr>
          <w:rFonts w:ascii="Times New Roman"/>
          <w:b w:val="false"/>
          <w:i w:val="false"/>
          <w:color w:val="000000"/>
          <w:sz w:val="28"/>
        </w:rPr>
        <w:t>
      7.5. Жұмыстар қысқартылған бағдарлама бойынша орындалған жағдайда, бағаларға жұмыстардың еңбек сыйымдылығын азайтуға сәйкес келетін тиісінше төмендету коэффициентін қолданған жөн.</w:t>
      </w:r>
    </w:p>
    <w:bookmarkEnd w:id="157"/>
    <w:bookmarkStart w:name="z160" w:id="158"/>
    <w:p>
      <w:pPr>
        <w:spacing w:after="0"/>
        <w:ind w:left="0"/>
        <w:jc w:val="both"/>
      </w:pPr>
      <w:r>
        <w:rPr>
          <w:rFonts w:ascii="Times New Roman"/>
          <w:b w:val="false"/>
          <w:i w:val="false"/>
          <w:color w:val="000000"/>
          <w:sz w:val="28"/>
        </w:rPr>
        <w:t>
      7.6. Қажет болған жағдайда жұмыс технологиясын және бағаларды ұсақ элементтерге бөлшектеуге рұқсат етіледі. Бұл ретте технологиялық процестің жекелеген элементтерінің сомасы осы бағалармен белгіленген жалпы бағадан аспайды.</w:t>
      </w:r>
    </w:p>
    <w:bookmarkEnd w:id="158"/>
    <w:bookmarkStart w:name="z161" w:id="159"/>
    <w:p>
      <w:pPr>
        <w:spacing w:after="0"/>
        <w:ind w:left="0"/>
        <w:jc w:val="both"/>
      </w:pPr>
      <w:r>
        <w:rPr>
          <w:rFonts w:ascii="Times New Roman"/>
          <w:b w:val="false"/>
          <w:i w:val="false"/>
          <w:color w:val="000000"/>
          <w:sz w:val="28"/>
        </w:rPr>
        <w:t>
      7.7. Бағаларда келтірілген "дейін" деп көрсетілген факторлардың сандық мәндерінің шектері толық бағамен қолданылады.</w:t>
      </w:r>
    </w:p>
    <w:bookmarkEnd w:id="159"/>
    <w:bookmarkStart w:name="z162" w:id="160"/>
    <w:p>
      <w:pPr>
        <w:spacing w:after="0"/>
        <w:ind w:left="0"/>
        <w:jc w:val="both"/>
      </w:pPr>
      <w:r>
        <w:rPr>
          <w:rFonts w:ascii="Times New Roman"/>
          <w:b w:val="false"/>
          <w:i w:val="false"/>
          <w:color w:val="000000"/>
          <w:sz w:val="28"/>
        </w:rPr>
        <w:t>
      7.8. Егер жұмыстардың құнын айқындайтын көрсеткіш (ұзақтығы, көлемі) осы бағаларда көзделген көрсеткіштерге сәйкес келмесе, жұмыстардың құны көрсеткіштің аралық мәнінде-интерполяция арқылы, артық көзделген бағаларға сәйкес келмейтін көрсеткіште экстраполяция арқылы белгіленеді.</w:t>
      </w:r>
    </w:p>
    <w:bookmarkEnd w:id="160"/>
    <w:bookmarkStart w:name="z163" w:id="161"/>
    <w:p>
      <w:pPr>
        <w:spacing w:after="0"/>
        <w:ind w:left="0"/>
        <w:jc w:val="both"/>
      </w:pPr>
      <w:r>
        <w:rPr>
          <w:rFonts w:ascii="Times New Roman"/>
          <w:b w:val="false"/>
          <w:i w:val="false"/>
          <w:color w:val="000000"/>
          <w:sz w:val="28"/>
        </w:rPr>
        <w:t>
      7.9. Егер бағаға әсер ететін көрсеткіштің мәні баға кестесінде көзделген ең төмен көрсеткіштен екі есе және одан көп төмен болса, баға оған 0,7-ден аспайтын коэффициентті қолдана отырып, осы бағалардың тиісті кестесінде келтірілген ең төмен баға бойынша айқындалады..</w:t>
      </w:r>
    </w:p>
    <w:bookmarkEnd w:id="161"/>
    <w:bookmarkStart w:name="z164" w:id="162"/>
    <w:p>
      <w:pPr>
        <w:spacing w:after="0"/>
        <w:ind w:left="0"/>
        <w:jc w:val="both"/>
      </w:pPr>
      <w:r>
        <w:rPr>
          <w:rFonts w:ascii="Times New Roman"/>
          <w:b w:val="false"/>
          <w:i w:val="false"/>
          <w:color w:val="000000"/>
          <w:sz w:val="28"/>
        </w:rPr>
        <w:t>
      7.10. Күрделілік санаттарының сипаттамалары жұмыстардың еңбек сыйымдылығын айқындайтын негізгі факторлар есепке алына отырып белгіленген. Егер жұмыстарды орындау шарттары аралық күрделілік санаттарына сәйкес келсе, онда бағалар интерполяция жолымен белгіленеді.</w:t>
      </w:r>
    </w:p>
    <w:bookmarkEnd w:id="162"/>
    <w:bookmarkStart w:name="z165" w:id="163"/>
    <w:p>
      <w:pPr>
        <w:spacing w:after="0"/>
        <w:ind w:left="0"/>
        <w:jc w:val="both"/>
      </w:pPr>
      <w:r>
        <w:rPr>
          <w:rFonts w:ascii="Times New Roman"/>
          <w:b w:val="false"/>
          <w:i w:val="false"/>
          <w:color w:val="000000"/>
          <w:sz w:val="28"/>
        </w:rPr>
        <w:t>
      7.11. Эксперименттік жобалар, схемалар және басқа да жобалық материалдарды әзірлеген кезде бағаларға 1.50 коэффициенті қолданылады..</w:t>
      </w:r>
    </w:p>
    <w:bookmarkEnd w:id="163"/>
    <w:bookmarkStart w:name="z166" w:id="164"/>
    <w:p>
      <w:pPr>
        <w:spacing w:after="0"/>
        <w:ind w:left="0"/>
        <w:jc w:val="both"/>
      </w:pPr>
      <w:r>
        <w:rPr>
          <w:rFonts w:ascii="Times New Roman"/>
          <w:b w:val="false"/>
          <w:i w:val="false"/>
          <w:color w:val="000000"/>
          <w:sz w:val="28"/>
        </w:rPr>
        <w:t>
      7.12. Тапсырыс берушінің тапсырмасы бойынша жеке тапсырма түрінде орындалатын жұмыстар жобасының нұсқаларын әзірлеген кезде барлық кейінгі нұсқалар үшін негізгі нұсқа бойынша тиісті жұмыстардың бағаларына:</w:t>
      </w:r>
    </w:p>
    <w:bookmarkEnd w:id="164"/>
    <w:bookmarkStart w:name="z167" w:id="165"/>
    <w:p>
      <w:pPr>
        <w:spacing w:after="0"/>
        <w:ind w:left="0"/>
        <w:jc w:val="both"/>
      </w:pPr>
      <w:r>
        <w:rPr>
          <w:rFonts w:ascii="Times New Roman"/>
          <w:b w:val="false"/>
          <w:i w:val="false"/>
          <w:color w:val="000000"/>
          <w:sz w:val="28"/>
        </w:rPr>
        <w:t>
      1) бұрын өңделген материалдардың жиырма пайызы қолданалатын нұсқа әзірлеген кезде – 0.7;</w:t>
      </w:r>
    </w:p>
    <w:bookmarkEnd w:id="165"/>
    <w:p>
      <w:pPr>
        <w:spacing w:after="0"/>
        <w:ind w:left="0"/>
        <w:jc w:val="both"/>
      </w:pPr>
      <w:r>
        <w:rPr>
          <w:rFonts w:ascii="Times New Roman"/>
          <w:b w:val="false"/>
          <w:i w:val="false"/>
          <w:color w:val="000000"/>
          <w:sz w:val="28"/>
        </w:rPr>
        <w:t>
      2) негізгі нұсқаның материалдарын қырық пайызға дейін пайдаланған кезде – 0,5;</w:t>
      </w:r>
    </w:p>
    <w:p>
      <w:pPr>
        <w:spacing w:after="0"/>
        <w:ind w:left="0"/>
        <w:jc w:val="both"/>
      </w:pPr>
      <w:r>
        <w:rPr>
          <w:rFonts w:ascii="Times New Roman"/>
          <w:b w:val="false"/>
          <w:i w:val="false"/>
          <w:color w:val="000000"/>
          <w:sz w:val="28"/>
        </w:rPr>
        <w:t>
      3) негізгі нұсқаның материалдарын алпыс пайызға дейін пайдаланған кезде – 0,3;</w:t>
      </w:r>
    </w:p>
    <w:p>
      <w:pPr>
        <w:spacing w:after="0"/>
        <w:ind w:left="0"/>
        <w:jc w:val="both"/>
      </w:pPr>
      <w:r>
        <w:rPr>
          <w:rFonts w:ascii="Times New Roman"/>
          <w:b w:val="false"/>
          <w:i w:val="false"/>
          <w:color w:val="000000"/>
          <w:sz w:val="28"/>
        </w:rPr>
        <w:t>
      4) негізгі нұсқаның материалдарын алпыс пайыздан астам қолданған кезде – 0,2 коэффициенті қолданылады.</w:t>
      </w:r>
    </w:p>
    <w:bookmarkStart w:name="z168" w:id="166"/>
    <w:p>
      <w:pPr>
        <w:spacing w:after="0"/>
        <w:ind w:left="0"/>
        <w:jc w:val="both"/>
      </w:pPr>
      <w:r>
        <w:rPr>
          <w:rFonts w:ascii="Times New Roman"/>
          <w:b w:val="false"/>
          <w:i w:val="false"/>
          <w:color w:val="000000"/>
          <w:sz w:val="28"/>
        </w:rPr>
        <w:t>
      7.13. Екінші адамның (куәландырушы) жобалау, тексеру және басқа да материалдарды тексеру құны мынадай коэффициенттерді: жұмыс жобаларының сызбаларын, ерекшеліктері мен сметалық құжаттамаларын тексерген кезде –0.3; аудандарды есептеу нәтижелерін, камералды геодезиялық жұмыстарды, жерге орналастыру жобаларының түпнұсқаларын, топырақ, геоботаникалық және басқа да карта түрлері мен картограммаларын тексерген кезде – 0,15 және басқа да жұмыстардың материалдарын тексергенде – 0,07 коэффициентін қолдана отырып оларды орындауға белгіленген бағалар бойынша қосымша айқындалады.</w:t>
      </w:r>
    </w:p>
    <w:bookmarkEnd w:id="166"/>
    <w:bookmarkStart w:name="z169" w:id="167"/>
    <w:p>
      <w:pPr>
        <w:spacing w:after="0"/>
        <w:ind w:left="0"/>
        <w:jc w:val="both"/>
      </w:pPr>
      <w:r>
        <w:rPr>
          <w:rFonts w:ascii="Times New Roman"/>
          <w:b w:val="false"/>
          <w:i w:val="false"/>
          <w:color w:val="000000"/>
          <w:sz w:val="28"/>
        </w:rPr>
        <w:t>
      7.14. Жұмыстарды шекті пайдалану материалдарын пайдалана отырып орындаған кезде бағаларға 1,10 коэффициенті қолданылады.</w:t>
      </w:r>
    </w:p>
    <w:bookmarkEnd w:id="167"/>
    <w:bookmarkStart w:name="z170" w:id="168"/>
    <w:p>
      <w:pPr>
        <w:spacing w:after="0"/>
        <w:ind w:left="0"/>
        <w:jc w:val="both"/>
      </w:pPr>
      <w:r>
        <w:rPr>
          <w:rFonts w:ascii="Times New Roman"/>
          <w:b w:val="false"/>
          <w:i w:val="false"/>
          <w:color w:val="000000"/>
          <w:sz w:val="28"/>
        </w:rPr>
        <w:t>
      7.15. Аумақта далалық жұмыстарды арнайы режим жағдайында жүргізген кезде бағаларға 1,25 коэффициенті қолданылады.</w:t>
      </w:r>
    </w:p>
    <w:bookmarkEnd w:id="168"/>
    <w:bookmarkStart w:name="z171" w:id="169"/>
    <w:p>
      <w:pPr>
        <w:spacing w:after="0"/>
        <w:ind w:left="0"/>
        <w:jc w:val="both"/>
      </w:pPr>
      <w:r>
        <w:rPr>
          <w:rFonts w:ascii="Times New Roman"/>
          <w:b w:val="false"/>
          <w:i w:val="false"/>
          <w:color w:val="000000"/>
          <w:sz w:val="28"/>
        </w:rPr>
        <w:t>
      7.16. Далалық жұмыстарда белгіленген режим бойынша немесе жағдайға қарай жұмыс уақытының шығындары міндетті түрде болатын келесі аудандар мен учаскелер арнайы режимді аумақтарға жатады: жару жұмыстары жүргізілетін шекаралық аудандар, полигондар, аэродромдар, құрылыс алаңдары, радиоактивтілігі жоғары аудандар, қорғаныс, химиялық және металлургиялық, көмір мен тау-кен өнеркәсібі кәсіпорындарының жарылыс қаупі бар, зиянды және ыстық цехтарының ішкі аумақтары, қолданыстағы электр станциялары мен кіші станциялар, электр станцияларының ашық тарату құрылғылары, қолданыстағы қысымы бес жүз киловольт және одан жоғары электр тарату желілерінің ені екі жүз метрге дейінгі белдеулері.</w:t>
      </w:r>
    </w:p>
    <w:bookmarkEnd w:id="169"/>
    <w:bookmarkStart w:name="z172" w:id="170"/>
    <w:p>
      <w:pPr>
        <w:spacing w:after="0"/>
        <w:ind w:left="0"/>
        <w:jc w:val="both"/>
      </w:pPr>
      <w:r>
        <w:rPr>
          <w:rFonts w:ascii="Times New Roman"/>
          <w:b w:val="false"/>
          <w:i w:val="false"/>
          <w:color w:val="000000"/>
          <w:sz w:val="28"/>
        </w:rPr>
        <w:t>
      7.17. Көліктің қарқынды қозғалуынан, кемелердің жиналып қалуынан жұмысқа кешігулер мен үзілістер болып тұратын, күрделілік санаттарының сипаттамаларында көрсетілген немесе нормалар кестелерінің ескертпелеррінде көрсетілген коэффициенттерді қолдану ескерілген қала көшелері, теміржолдар мен автомобиль жолдары, теміржол станциясының аумағы, порттар мен затондар арнайы режимді аумақтарға жатпайды.</w:t>
      </w:r>
    </w:p>
    <w:bookmarkEnd w:id="170"/>
    <w:bookmarkStart w:name="z173" w:id="171"/>
    <w:p>
      <w:pPr>
        <w:spacing w:after="0"/>
        <w:ind w:left="0"/>
        <w:jc w:val="both"/>
      </w:pPr>
      <w:r>
        <w:rPr>
          <w:rFonts w:ascii="Times New Roman"/>
          <w:b w:val="false"/>
          <w:i w:val="false"/>
          <w:color w:val="000000"/>
          <w:sz w:val="28"/>
        </w:rPr>
        <w:t>
      7.18. Бағаларға бірнеше белгіленген коэффициенттерді қолданған кезде соңғылары көбейтіледі.</w:t>
      </w:r>
    </w:p>
    <w:bookmarkEnd w:id="171"/>
    <w:bookmarkStart w:name="z174" w:id="172"/>
    <w:p>
      <w:pPr>
        <w:spacing w:after="0"/>
        <w:ind w:left="0"/>
        <w:jc w:val="both"/>
      </w:pPr>
      <w:r>
        <w:rPr>
          <w:rFonts w:ascii="Times New Roman"/>
          <w:b w:val="false"/>
          <w:i w:val="false"/>
          <w:color w:val="000000"/>
          <w:sz w:val="28"/>
        </w:rPr>
        <w:t>
      7.19. Жұмыс учаскесіндегі кәсіпорынның орналасқан жерінен іздестіру экспедициясының базасына, партияға немесе басқа өндірістік бөлімшеге дейінгі арақашықтық екі жүз километрден асса, сондай-ақ адамдардың өтуіне және жұмыс өндірісінің қиын учаскелеріне (темір және шосселік жолдардың болмауы, тұрақты кеме жүрмеу) жүктерді жеткізу үшін қолайсыз жағдай туындаған кезде қолданыстағы тариф немесе арнайы есеп бойынша айқындалады.</w:t>
      </w:r>
    </w:p>
    <w:bookmarkEnd w:id="172"/>
    <w:bookmarkStart w:name="z175" w:id="173"/>
    <w:p>
      <w:pPr>
        <w:spacing w:after="0"/>
        <w:ind w:left="0"/>
        <w:jc w:val="both"/>
      </w:pPr>
      <w:r>
        <w:rPr>
          <w:rFonts w:ascii="Times New Roman"/>
          <w:b w:val="false"/>
          <w:i w:val="false"/>
          <w:color w:val="000000"/>
          <w:sz w:val="28"/>
        </w:rPr>
        <w:t>
      7.20. Базаларды күтіп-ұстау шығыстары өндірістік (қойма) үй-жайларын жалдау, қызмет көрсететін персоналдың жалақысының, көлік және дала шығыстары, техникалық қауіпсіздік, өртке қарсы іс-шаралар шығыстары ескеріле отырып, жергілікті жағдайларға қатысты айқындалады.</w:t>
      </w:r>
    </w:p>
    <w:bookmarkEnd w:id="173"/>
    <w:bookmarkStart w:name="z176" w:id="174"/>
    <w:p>
      <w:pPr>
        <w:spacing w:after="0"/>
        <w:ind w:left="0"/>
        <w:jc w:val="both"/>
      </w:pPr>
      <w:r>
        <w:rPr>
          <w:rFonts w:ascii="Times New Roman"/>
          <w:b w:val="false"/>
          <w:i w:val="false"/>
          <w:color w:val="000000"/>
          <w:sz w:val="28"/>
        </w:rPr>
        <w:t>
      7.21. Қосалқы мердігер ұйымдарға орындау үшін берілетін жұмыстарға жетекшілік ету (әдістемелік басшылық ету) шығыстары осы жұмыстардың құнына екі пайыз мөлшерінде (аэрофототүсірілімдер жүргізу, сыртқы көлік, уақытша ғиматтар мен имараттардың құрылысы, арнайы көлік құралдарын жалдау, сондай-ақ бөгде ұйымдар көрсететін қызметтердің құнын есепке алусыз) белгіленеді және тапсырыс беруші қосымша төлем жүргізеді.</w:t>
      </w:r>
    </w:p>
    <w:bookmarkEnd w:id="174"/>
    <w:bookmarkStart w:name="z177" w:id="175"/>
    <w:p>
      <w:pPr>
        <w:spacing w:after="0"/>
        <w:ind w:left="0"/>
        <w:jc w:val="both"/>
      </w:pPr>
      <w:r>
        <w:rPr>
          <w:rFonts w:ascii="Times New Roman"/>
          <w:b w:val="false"/>
          <w:i w:val="false"/>
          <w:color w:val="000000"/>
          <w:sz w:val="28"/>
        </w:rPr>
        <w:t>
      7.22. Жобалау процесінде немесе жобалау құжаттамасы келісілгеннен кейін оған өзгерістер енгізу құны (тапсырманы түзетуді ескере отырып) осы құжаттаманы орындау бағасына 0,3 коэффициентін қолдана отырып, қосымша белгіленеді.</w:t>
      </w:r>
    </w:p>
    <w:bookmarkEnd w:id="175"/>
    <w:p>
      <w:pPr>
        <w:spacing w:after="0"/>
        <w:ind w:left="0"/>
        <w:jc w:val="both"/>
      </w:pPr>
      <w:r>
        <w:rPr>
          <w:rFonts w:ascii="Times New Roman"/>
          <w:b w:val="false"/>
          <w:i w:val="false"/>
          <w:color w:val="000000"/>
          <w:sz w:val="28"/>
        </w:rPr>
        <w:t>
      Жұмыскерлердің жалақысына экологиялық және басқа коэффициенттер қолданылатын жергілікті жерлерде жұмыстарды орындаған кезде жұмыстар құнына жалақыға қатысты қолданылатын коэффициенттің бөлшекті бөлігінің 0,6 мөлшеріндегі коэффициент қолданылады.</w:t>
      </w:r>
    </w:p>
    <w:bookmarkStart w:name="z178" w:id="176"/>
    <w:p>
      <w:pPr>
        <w:spacing w:after="0"/>
        <w:ind w:left="0"/>
        <w:jc w:val="both"/>
      </w:pPr>
      <w:r>
        <w:rPr>
          <w:rFonts w:ascii="Times New Roman"/>
          <w:b w:val="false"/>
          <w:i w:val="false"/>
          <w:color w:val="000000"/>
          <w:sz w:val="28"/>
        </w:rPr>
        <w:t>
      7.23. Жұмыстардың осы жинақта жоқ бағалары тиісті коэффициенттер қолданылған ұқсас жұмыс түрлерінің (кезеңдерінің) осы жинақта келтірілген бағалары бойынша айқындалады.</w:t>
      </w:r>
    </w:p>
    <w:bookmarkEnd w:id="176"/>
    <w:bookmarkStart w:name="z179" w:id="177"/>
    <w:p>
      <w:pPr>
        <w:spacing w:after="0"/>
        <w:ind w:left="0"/>
        <w:jc w:val="both"/>
      </w:pPr>
      <w:r>
        <w:rPr>
          <w:rFonts w:ascii="Times New Roman"/>
          <w:b w:val="false"/>
          <w:i w:val="false"/>
          <w:color w:val="000000"/>
          <w:sz w:val="28"/>
        </w:rPr>
        <w:t>
      7.24. Директивті органдардың шешімі бойынша бағаларды әзірлеу кезінде ескерілген көтерме бағаларды, нормативтер мен басқа да көрсеткіштерді өзгерткен кезде осы бағалар нақтылануға жатады.</w:t>
      </w:r>
    </w:p>
    <w:bookmarkEnd w:id="177"/>
    <w:bookmarkStart w:name="z180" w:id="178"/>
    <w:p>
      <w:pPr>
        <w:spacing w:after="0"/>
        <w:ind w:left="0"/>
        <w:jc w:val="both"/>
      </w:pPr>
      <w:r>
        <w:rPr>
          <w:rFonts w:ascii="Times New Roman"/>
          <w:b w:val="false"/>
          <w:i w:val="false"/>
          <w:color w:val="000000"/>
          <w:sz w:val="28"/>
        </w:rPr>
        <w:t>
      7.25. Жыл сайын бюджеттік заңнамамен белгіленетін айлық есептік көрсеткіштің (Кп) өзгеру коэффициенті арқылы мынадай формулаға сәйкес бағалардың базалықтан ағымдағы деңгейге ауысуы жүзеге асырылады:</w:t>
      </w:r>
    </w:p>
    <w:bookmarkEnd w:id="178"/>
    <w:p>
      <w:pPr>
        <w:spacing w:after="0"/>
        <w:ind w:left="0"/>
        <w:jc w:val="both"/>
      </w:pPr>
      <w:r>
        <w:rPr>
          <w:rFonts w:ascii="Times New Roman"/>
          <w:b w:val="false"/>
          <w:i w:val="false"/>
          <w:color w:val="000000"/>
          <w:sz w:val="28"/>
        </w:rPr>
        <w:t>
       Кп = АЕК ағымдағы жылғы: АЕК бағаны бекіту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