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1451" w14:textId="11d1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міндетін атқарушының 2019 жылғы 2 тамыздағы № 186/НҚ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28 ақпандағы № 101/НҚ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міндетін атқарушының 2019 жылғы 2 тамыздағы № 186/НҚ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22-16), 22-17), 22-18), 22-19), 22-20), 22-21), 22-22), 22-23), 22-24), 22-25), 22-26), 22-27), 22-28) және 22-29) тармақшалармен толықтырылсын:</w:t>
      </w:r>
    </w:p>
    <w:bookmarkEnd w:id="3"/>
    <w:bookmarkStart w:name="z9" w:id="4"/>
    <w:p>
      <w:pPr>
        <w:spacing w:after="0"/>
        <w:ind w:left="0"/>
        <w:jc w:val="both"/>
      </w:pPr>
      <w:r>
        <w:rPr>
          <w:rFonts w:ascii="Times New Roman"/>
          <w:b w:val="false"/>
          <w:i w:val="false"/>
          <w:color w:val="000000"/>
          <w:sz w:val="28"/>
        </w:rPr>
        <w:t>
      "22-16)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 әзірлеу;</w:t>
      </w:r>
    </w:p>
    <w:bookmarkEnd w:id="4"/>
    <w:bookmarkStart w:name="z10" w:id="5"/>
    <w:p>
      <w:pPr>
        <w:spacing w:after="0"/>
        <w:ind w:left="0"/>
        <w:jc w:val="both"/>
      </w:pPr>
      <w:r>
        <w:rPr>
          <w:rFonts w:ascii="Times New Roman"/>
          <w:b w:val="false"/>
          <w:i w:val="false"/>
          <w:color w:val="000000"/>
          <w:sz w:val="28"/>
        </w:rPr>
        <w:t>
      22-17) Қазақстан Республикасының мемлекеттік гравиметриялық желісі пункттерінде гравиметриялық жұмыстарды орындау жөніндегі нұсқаулықты әзірлеу;</w:t>
      </w:r>
    </w:p>
    <w:bookmarkEnd w:id="5"/>
    <w:bookmarkStart w:name="z11" w:id="6"/>
    <w:p>
      <w:pPr>
        <w:spacing w:after="0"/>
        <w:ind w:left="0"/>
        <w:jc w:val="both"/>
      </w:pPr>
      <w:r>
        <w:rPr>
          <w:rFonts w:ascii="Times New Roman"/>
          <w:b w:val="false"/>
          <w:i w:val="false"/>
          <w:color w:val="000000"/>
          <w:sz w:val="28"/>
        </w:rPr>
        <w:t>
      22-18) кеңістіктік деректер тізілімін әзірлеу;</w:t>
      </w:r>
    </w:p>
    <w:bookmarkEnd w:id="6"/>
    <w:bookmarkStart w:name="z12" w:id="7"/>
    <w:p>
      <w:pPr>
        <w:spacing w:after="0"/>
        <w:ind w:left="0"/>
        <w:jc w:val="both"/>
      </w:pPr>
      <w:r>
        <w:rPr>
          <w:rFonts w:ascii="Times New Roman"/>
          <w:b w:val="false"/>
          <w:i w:val="false"/>
          <w:color w:val="000000"/>
          <w:sz w:val="28"/>
        </w:rPr>
        <w:t>
      22-19) Қазақстан Республикасының кезекші анықтамалық картасын жүргізу жөніндегі нұсқаулықты әзірлеу;</w:t>
      </w:r>
    </w:p>
    <w:bookmarkEnd w:id="7"/>
    <w:bookmarkStart w:name="z13" w:id="8"/>
    <w:p>
      <w:pPr>
        <w:spacing w:after="0"/>
        <w:ind w:left="0"/>
        <w:jc w:val="both"/>
      </w:pPr>
      <w:r>
        <w:rPr>
          <w:rFonts w:ascii="Times New Roman"/>
          <w:b w:val="false"/>
          <w:i w:val="false"/>
          <w:color w:val="000000"/>
          <w:sz w:val="28"/>
        </w:rPr>
        <w:t>
      22-20)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нұсқаулықты әзірлеу;</w:t>
      </w:r>
    </w:p>
    <w:bookmarkEnd w:id="8"/>
    <w:bookmarkStart w:name="z14" w:id="9"/>
    <w:p>
      <w:pPr>
        <w:spacing w:after="0"/>
        <w:ind w:left="0"/>
        <w:jc w:val="both"/>
      </w:pPr>
      <w:r>
        <w:rPr>
          <w:rFonts w:ascii="Times New Roman"/>
          <w:b w:val="false"/>
          <w:i w:val="false"/>
          <w:color w:val="000000"/>
          <w:sz w:val="28"/>
        </w:rPr>
        <w:t>
      22-21) геодезиялық аспаптар мен жабдықтарды тексеру және зерттеу жүргізу жөніндегі нұсқаулықты әзірлеу;</w:t>
      </w:r>
    </w:p>
    <w:bookmarkEnd w:id="9"/>
    <w:bookmarkStart w:name="z15" w:id="10"/>
    <w:p>
      <w:pPr>
        <w:spacing w:after="0"/>
        <w:ind w:left="0"/>
        <w:jc w:val="both"/>
      </w:pPr>
      <w:r>
        <w:rPr>
          <w:rFonts w:ascii="Times New Roman"/>
          <w:b w:val="false"/>
          <w:i w:val="false"/>
          <w:color w:val="000000"/>
          <w:sz w:val="28"/>
        </w:rPr>
        <w:t>
      22-22) геодезиялық және картографиялық жұмыстарды жүргізуге арналған техникалық жобаларды жасау жөніндегі нұсқаулықты әзірлеу;</w:t>
      </w:r>
    </w:p>
    <w:bookmarkEnd w:id="10"/>
    <w:bookmarkStart w:name="z16" w:id="11"/>
    <w:p>
      <w:pPr>
        <w:spacing w:after="0"/>
        <w:ind w:left="0"/>
        <w:jc w:val="both"/>
      </w:pPr>
      <w:r>
        <w:rPr>
          <w:rFonts w:ascii="Times New Roman"/>
          <w:b w:val="false"/>
          <w:i w:val="false"/>
          <w:color w:val="000000"/>
          <w:sz w:val="28"/>
        </w:rPr>
        <w:t>
      22-23) нивелирлеу пункттерінің биіктік каталогтарын жасау жөніндегі нұсқаулықты әзірлеу;</w:t>
      </w:r>
    </w:p>
    <w:bookmarkEnd w:id="11"/>
    <w:bookmarkStart w:name="z17" w:id="12"/>
    <w:p>
      <w:pPr>
        <w:spacing w:after="0"/>
        <w:ind w:left="0"/>
        <w:jc w:val="both"/>
      </w:pPr>
      <w:r>
        <w:rPr>
          <w:rFonts w:ascii="Times New Roman"/>
          <w:b w:val="false"/>
          <w:i w:val="false"/>
          <w:color w:val="000000"/>
          <w:sz w:val="28"/>
        </w:rPr>
        <w:t>
      22-24) геодезиялық және картографиялық жұмыстар бойынша техникалық есептерді жасау жөніндегі нұсқаулықты әзірлеу;</w:t>
      </w:r>
    </w:p>
    <w:bookmarkEnd w:id="12"/>
    <w:bookmarkStart w:name="z18" w:id="13"/>
    <w:p>
      <w:pPr>
        <w:spacing w:after="0"/>
        <w:ind w:left="0"/>
        <w:jc w:val="both"/>
      </w:pPr>
      <w:r>
        <w:rPr>
          <w:rFonts w:ascii="Times New Roman"/>
          <w:b w:val="false"/>
          <w:i w:val="false"/>
          <w:color w:val="000000"/>
          <w:sz w:val="28"/>
        </w:rPr>
        <w:t>
      22-25) Қазақстан Республикасын мемлекеттік геодезиялық және картографиялық қамтамасыз етудің негізгі көрсеткіштерін әзірлеу;</w:t>
      </w:r>
    </w:p>
    <w:bookmarkEnd w:id="13"/>
    <w:bookmarkStart w:name="z19" w:id="14"/>
    <w:p>
      <w:pPr>
        <w:spacing w:after="0"/>
        <w:ind w:left="0"/>
        <w:jc w:val="both"/>
      </w:pPr>
      <w:r>
        <w:rPr>
          <w:rFonts w:ascii="Times New Roman"/>
          <w:b w:val="false"/>
          <w:i w:val="false"/>
          <w:color w:val="000000"/>
          <w:sz w:val="28"/>
        </w:rPr>
        <w:t>
      22-26) геодезиялық және картографиялық жұмыстардағы қауіпсіздік техникасы жөніндегі нұсқаулықты әзірлеу;</w:t>
      </w:r>
    </w:p>
    <w:bookmarkEnd w:id="14"/>
    <w:bookmarkStart w:name="z20" w:id="15"/>
    <w:p>
      <w:pPr>
        <w:spacing w:after="0"/>
        <w:ind w:left="0"/>
        <w:jc w:val="both"/>
      </w:pPr>
      <w:r>
        <w:rPr>
          <w:rFonts w:ascii="Times New Roman"/>
          <w:b w:val="false"/>
          <w:i w:val="false"/>
          <w:color w:val="000000"/>
          <w:sz w:val="28"/>
        </w:rPr>
        <w:t>
      22-27) қайта нивелирлеу материалдары бойынша жер бетінің қазіргі тік қозғалыстарының жылдамдығын есептеу жөніндегі нұсқаулықты әзірлеу;</w:t>
      </w:r>
    </w:p>
    <w:bookmarkEnd w:id="15"/>
    <w:bookmarkStart w:name="z21" w:id="16"/>
    <w:p>
      <w:pPr>
        <w:spacing w:after="0"/>
        <w:ind w:left="0"/>
        <w:jc w:val="both"/>
      </w:pPr>
      <w:r>
        <w:rPr>
          <w:rFonts w:ascii="Times New Roman"/>
          <w:b w:val="false"/>
          <w:i w:val="false"/>
          <w:color w:val="000000"/>
          <w:sz w:val="28"/>
        </w:rPr>
        <w:t>
      22-28) геодинамикалық полигондарда геодезиялық жұмыстар жөніндегі нұсқаулықты әзірлеу;</w:t>
      </w:r>
    </w:p>
    <w:bookmarkEnd w:id="16"/>
    <w:bookmarkStart w:name="z22" w:id="17"/>
    <w:p>
      <w:pPr>
        <w:spacing w:after="0"/>
        <w:ind w:left="0"/>
        <w:jc w:val="both"/>
      </w:pPr>
      <w:r>
        <w:rPr>
          <w:rFonts w:ascii="Times New Roman"/>
          <w:b w:val="false"/>
          <w:i w:val="false"/>
          <w:color w:val="000000"/>
          <w:sz w:val="28"/>
        </w:rPr>
        <w:t>
      22-29) геодезиялық пункттердің каталогтарын жасау және басып шығару жөніндегі нұсқаулықты әзірлеу;".</w:t>
      </w:r>
    </w:p>
    <w:bookmarkEnd w:id="17"/>
    <w:bookmarkStart w:name="z23" w:id="1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министрлiгiнiң Геодезия және картография комитеті Қазақстан Республикасының заңнамасында белгіленген тәртіппен:</w:t>
      </w:r>
    </w:p>
    <w:bookmarkEnd w:id="18"/>
    <w:bookmarkStart w:name="z24" w:id="19"/>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Казақстан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9"/>
    <w:bookmarkStart w:name="z25" w:id="2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0"/>
    <w:bookmarkStart w:name="z26" w:id="21"/>
    <w:p>
      <w:pPr>
        <w:spacing w:after="0"/>
        <w:ind w:left="0"/>
        <w:jc w:val="both"/>
      </w:pPr>
      <w:r>
        <w:rPr>
          <w:rFonts w:ascii="Times New Roman"/>
          <w:b w:val="false"/>
          <w:i w:val="false"/>
          <w:color w:val="000000"/>
          <w:sz w:val="28"/>
        </w:rPr>
        <w:t>
      3) осы бұйрықтан туындайтын өзге де шараларды қабылдасын. </w:t>
      </w:r>
    </w:p>
    <w:bookmarkEnd w:id="21"/>
    <w:bookmarkStart w:name="z27"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2"/>
    <w:bookmarkStart w:name="z28" w:id="2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31" w:id="24"/>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мекемесінің ережесі</w:t>
      </w:r>
    </w:p>
    <w:bookmarkEnd w:id="24"/>
    <w:bookmarkStart w:name="z32" w:id="25"/>
    <w:p>
      <w:pPr>
        <w:spacing w:after="0"/>
        <w:ind w:left="0"/>
        <w:jc w:val="left"/>
      </w:pPr>
      <w:r>
        <w:rPr>
          <w:rFonts w:ascii="Times New Roman"/>
          <w:b/>
          <w:i w:val="false"/>
          <w:color w:val="000000"/>
        </w:rPr>
        <w:t xml:space="preserve"> 1-тарау. Жалпы ережелер</w:t>
      </w:r>
    </w:p>
    <w:bookmarkEnd w:id="25"/>
    <w:bookmarkStart w:name="z33" w:id="26"/>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Геодезия және картография комитеті (бұдан әрі – Комитет) Қазақстан Республикасы Цифрлық даму, инновациялар жəне аэроғарыш өнеркəсібі министрлігінің (бұдан әрі – Министрлік) геодезия, картография және кеңістіктік деректер саласында басшылықты жүзеге асыратын ведомствосы болып табылады.</w:t>
      </w:r>
    </w:p>
    <w:bookmarkEnd w:id="26"/>
    <w:bookmarkStart w:name="z34" w:id="27"/>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w:t>
      </w:r>
    </w:p>
    <w:bookmarkEnd w:id="27"/>
    <w:bookmarkStart w:name="z35" w:id="28"/>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
    <w:bookmarkStart w:name="z36" w:id="29"/>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9"/>
    <w:bookmarkStart w:name="z37" w:id="30"/>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берілетін болса, ол мемлекеттің атынан азаматтық-құқықтық қатынастардың тарапы болуға құқылы.</w:t>
      </w:r>
    </w:p>
    <w:bookmarkEnd w:id="30"/>
    <w:bookmarkStart w:name="z38" w:id="31"/>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31"/>
    <w:bookmarkStart w:name="z39" w:id="32"/>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заңнамасына сәйкес бекітіледі.</w:t>
      </w:r>
    </w:p>
    <w:bookmarkEnd w:id="32"/>
    <w:bookmarkStart w:name="z40" w:id="33"/>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 55/5-ғимарат.</w:t>
      </w:r>
    </w:p>
    <w:bookmarkEnd w:id="33"/>
    <w:bookmarkStart w:name="z41" w:id="34"/>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Геодезия және картография комитеті" республикалық мемлекеттік мекемесі.</w:t>
      </w:r>
    </w:p>
    <w:bookmarkEnd w:id="34"/>
    <w:bookmarkStart w:name="z42" w:id="3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5"/>
    <w:bookmarkStart w:name="z43" w:id="36"/>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36"/>
    <w:bookmarkStart w:name="z44" w:id="37"/>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37"/>
    <w:bookmarkStart w:name="z45" w:id="38"/>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берілсе, онда мұндай қызметтен алынған кіріс мемлекеттік бюджеттің кірісіне жіберіледі.</w:t>
      </w:r>
    </w:p>
    <w:bookmarkEnd w:id="38"/>
    <w:bookmarkStart w:name="z46" w:id="39"/>
    <w:p>
      <w:pPr>
        <w:spacing w:after="0"/>
        <w:ind w:left="0"/>
        <w:jc w:val="left"/>
      </w:pPr>
      <w:r>
        <w:rPr>
          <w:rFonts w:ascii="Times New Roman"/>
          <w:b/>
          <w:i w:val="false"/>
          <w:color w:val="000000"/>
        </w:rPr>
        <w:t xml:space="preserve"> 2-тарау. Комитеттің мақсаттары, құқықтары мен міндеттемелері</w:t>
      </w:r>
    </w:p>
    <w:bookmarkEnd w:id="39"/>
    <w:bookmarkStart w:name="z47" w:id="40"/>
    <w:p>
      <w:pPr>
        <w:spacing w:after="0"/>
        <w:ind w:left="0"/>
        <w:jc w:val="both"/>
      </w:pPr>
      <w:r>
        <w:rPr>
          <w:rFonts w:ascii="Times New Roman"/>
          <w:b w:val="false"/>
          <w:i w:val="false"/>
          <w:color w:val="000000"/>
          <w:sz w:val="28"/>
        </w:rPr>
        <w:t>
      13. Мақсаты: геодезия, картография және кеңістіктік деректер саласында мемлекеттік саясат шараларын іске асыру.</w:t>
      </w:r>
    </w:p>
    <w:bookmarkEnd w:id="40"/>
    <w:bookmarkStart w:name="z48" w:id="41"/>
    <w:p>
      <w:pPr>
        <w:spacing w:after="0"/>
        <w:ind w:left="0"/>
        <w:jc w:val="both"/>
      </w:pPr>
      <w:r>
        <w:rPr>
          <w:rFonts w:ascii="Times New Roman"/>
          <w:b w:val="false"/>
          <w:i w:val="false"/>
          <w:color w:val="000000"/>
          <w:sz w:val="28"/>
        </w:rPr>
        <w:t>
      14. Құқықтары мен міндеттемелері:</w:t>
      </w:r>
    </w:p>
    <w:bookmarkEnd w:id="41"/>
    <w:bookmarkStart w:name="z49" w:id="42"/>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42"/>
    <w:bookmarkStart w:name="z50" w:id="43"/>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43"/>
    <w:bookmarkStart w:name="z51" w:id="44"/>
    <w:p>
      <w:pPr>
        <w:spacing w:after="0"/>
        <w:ind w:left="0"/>
        <w:jc w:val="both"/>
      </w:pPr>
      <w:r>
        <w:rPr>
          <w:rFonts w:ascii="Times New Roman"/>
          <w:b w:val="false"/>
          <w:i w:val="false"/>
          <w:color w:val="000000"/>
          <w:sz w:val="28"/>
        </w:rPr>
        <w:t>
      3) өзге мемлекеттік органдар мен лауазымды тұлғалардан Комитет құзыретіне кіретін мәселелерді шешуге қажетті ақпарат, құжаттар мен материалдар сұратады және алады;</w:t>
      </w:r>
    </w:p>
    <w:bookmarkEnd w:id="44"/>
    <w:bookmarkStart w:name="z52" w:id="45"/>
    <w:p>
      <w:pPr>
        <w:spacing w:after="0"/>
        <w:ind w:left="0"/>
        <w:jc w:val="both"/>
      </w:pPr>
      <w:r>
        <w:rPr>
          <w:rFonts w:ascii="Times New Roman"/>
          <w:b w:val="false"/>
          <w:i w:val="false"/>
          <w:color w:val="000000"/>
          <w:sz w:val="28"/>
        </w:rPr>
        <w:t>
      4) өз қызметінің барлық мәселелері бойынша ұсыныстар енгізеді;</w:t>
      </w:r>
    </w:p>
    <w:bookmarkEnd w:id="45"/>
    <w:bookmarkStart w:name="z53" w:id="46"/>
    <w:p>
      <w:pPr>
        <w:spacing w:after="0"/>
        <w:ind w:left="0"/>
        <w:jc w:val="both"/>
      </w:pPr>
      <w:r>
        <w:rPr>
          <w:rFonts w:ascii="Times New Roman"/>
          <w:b w:val="false"/>
          <w:i w:val="false"/>
          <w:color w:val="000000"/>
          <w:sz w:val="28"/>
        </w:rPr>
        <w:t>
      5) мемлекеттік көрсетілетін қызмет тәртібін айқындайтын заңға тәуелді нормативтік құқықтық актілерге қолжетімділікті қамтамасыз етеді;</w:t>
      </w:r>
    </w:p>
    <w:bookmarkEnd w:id="46"/>
    <w:bookmarkStart w:name="z54" w:id="47"/>
    <w:p>
      <w:pPr>
        <w:spacing w:after="0"/>
        <w:ind w:left="0"/>
        <w:jc w:val="both"/>
      </w:pPr>
      <w:r>
        <w:rPr>
          <w:rFonts w:ascii="Times New Roman"/>
          <w:b w:val="false"/>
          <w:i w:val="false"/>
          <w:color w:val="000000"/>
          <w:sz w:val="28"/>
        </w:rPr>
        <w:t>
      6) мемлекеттік көрсетілетін қызметті тұтынушылардың мемлекеттік қызметті көрсету тәртібі туралы хабардарлығын қамтамасыз етеді;</w:t>
      </w:r>
    </w:p>
    <w:bookmarkEnd w:id="47"/>
    <w:bookmarkStart w:name="z55" w:id="48"/>
    <w:p>
      <w:pPr>
        <w:spacing w:after="0"/>
        <w:ind w:left="0"/>
        <w:jc w:val="both"/>
      </w:pPr>
      <w:r>
        <w:rPr>
          <w:rFonts w:ascii="Times New Roman"/>
          <w:b w:val="false"/>
          <w:i w:val="false"/>
          <w:color w:val="000000"/>
          <w:sz w:val="28"/>
        </w:rPr>
        <w:t>
      7) қоғамдық мониторинг жүргізетін коммерциялық емес ұйымдарға заңнамада белгіленген тәртіппен тиісті ақпарат беруге қатысады;</w:t>
      </w:r>
    </w:p>
    <w:bookmarkEnd w:id="48"/>
    <w:bookmarkStart w:name="z56" w:id="49"/>
    <w:p>
      <w:pPr>
        <w:spacing w:after="0"/>
        <w:ind w:left="0"/>
        <w:jc w:val="both"/>
      </w:pPr>
      <w:r>
        <w:rPr>
          <w:rFonts w:ascii="Times New Roman"/>
          <w:b w:val="false"/>
          <w:i w:val="false"/>
          <w:color w:val="000000"/>
          <w:sz w:val="28"/>
        </w:rPr>
        <w:t>
      8) мемлекеттік көрсетілетін қызметті тұтынушылардың шағымдары мен өтініштерін қарайды;</w:t>
      </w:r>
    </w:p>
    <w:bookmarkEnd w:id="49"/>
    <w:bookmarkStart w:name="z57" w:id="50"/>
    <w:p>
      <w:pPr>
        <w:spacing w:after="0"/>
        <w:ind w:left="0"/>
        <w:jc w:val="both"/>
      </w:pPr>
      <w:r>
        <w:rPr>
          <w:rFonts w:ascii="Times New Roman"/>
          <w:b w:val="false"/>
          <w:i w:val="false"/>
          <w:color w:val="000000"/>
          <w:sz w:val="28"/>
        </w:rPr>
        <w:t>
      9) Қазақстан Республикасының заңнамасына сәйкес өзге де құқықтар мен міндеттемелерді жүзеге асырады.</w:t>
      </w:r>
    </w:p>
    <w:bookmarkEnd w:id="50"/>
    <w:bookmarkStart w:name="z58" w:id="51"/>
    <w:p>
      <w:pPr>
        <w:spacing w:after="0"/>
        <w:ind w:left="0"/>
        <w:jc w:val="both"/>
      </w:pPr>
      <w:r>
        <w:rPr>
          <w:rFonts w:ascii="Times New Roman"/>
          <w:b w:val="false"/>
          <w:i w:val="false"/>
          <w:color w:val="000000"/>
          <w:sz w:val="28"/>
        </w:rPr>
        <w:t>
      15. Функциялары:</w:t>
      </w:r>
    </w:p>
    <w:bookmarkEnd w:id="51"/>
    <w:bookmarkStart w:name="z59" w:id="52"/>
    <w:p>
      <w:pPr>
        <w:spacing w:after="0"/>
        <w:ind w:left="0"/>
        <w:jc w:val="both"/>
      </w:pPr>
      <w:r>
        <w:rPr>
          <w:rFonts w:ascii="Times New Roman"/>
          <w:b w:val="false"/>
          <w:i w:val="false"/>
          <w:color w:val="000000"/>
          <w:sz w:val="28"/>
        </w:rPr>
        <w:t>
      1) геодезиялық және картографиялық қызмет субъектілерінің қызметін үйлестіру;</w:t>
      </w:r>
    </w:p>
    <w:bookmarkEnd w:id="52"/>
    <w:bookmarkStart w:name="z60" w:id="53"/>
    <w:p>
      <w:pPr>
        <w:spacing w:after="0"/>
        <w:ind w:left="0"/>
        <w:jc w:val="both"/>
      </w:pPr>
      <w:r>
        <w:rPr>
          <w:rFonts w:ascii="Times New Roman"/>
          <w:b w:val="false"/>
          <w:i w:val="false"/>
          <w:color w:val="000000"/>
          <w:sz w:val="28"/>
        </w:rPr>
        <w:t>
      2) Қазақстан Республикасы ұлттық қауіпсіздігінің мүдделерін ескере отырып, геодезиялық, картографиялық жұмыстардың және аэроғарыштық түсірілім жұмыстарының деректері мен материалдарын есепке алу, сақтау, көбейту және пайдалану қағидаларын әзірлеу;</w:t>
      </w:r>
    </w:p>
    <w:bookmarkEnd w:id="53"/>
    <w:bookmarkStart w:name="z61" w:id="54"/>
    <w:p>
      <w:pPr>
        <w:spacing w:after="0"/>
        <w:ind w:left="0"/>
        <w:jc w:val="both"/>
      </w:pPr>
      <w:r>
        <w:rPr>
          <w:rFonts w:ascii="Times New Roman"/>
          <w:b w:val="false"/>
          <w:i w:val="false"/>
          <w:color w:val="000000"/>
          <w:sz w:val="28"/>
        </w:rPr>
        <w:t>
      3) мемлекеттік мақсаттағы геодезиялық және картографиялық жұмыстарды орындауды ұйымдастыру;</w:t>
      </w:r>
    </w:p>
    <w:bookmarkEnd w:id="54"/>
    <w:bookmarkStart w:name="z62" w:id="55"/>
    <w:p>
      <w:pPr>
        <w:spacing w:after="0"/>
        <w:ind w:left="0"/>
        <w:jc w:val="both"/>
      </w:pPr>
      <w:r>
        <w:rPr>
          <w:rFonts w:ascii="Times New Roman"/>
          <w:b w:val="false"/>
          <w:i w:val="false"/>
          <w:color w:val="000000"/>
          <w:sz w:val="28"/>
        </w:rPr>
        <w:t>
      4) Қазақстан Республикасының заңнамасына сәйкес геодезиялық өлшеу құралдарының бірлігі мен дәлдігін қамтамасыз ету жөніндегі қызметті жүзеге асыру;</w:t>
      </w:r>
    </w:p>
    <w:bookmarkEnd w:id="55"/>
    <w:bookmarkStart w:name="z63" w:id="56"/>
    <w:p>
      <w:pPr>
        <w:spacing w:after="0"/>
        <w:ind w:left="0"/>
        <w:jc w:val="both"/>
      </w:pPr>
      <w:r>
        <w:rPr>
          <w:rFonts w:ascii="Times New Roman"/>
          <w:b w:val="false"/>
          <w:i w:val="false"/>
          <w:color w:val="000000"/>
          <w:sz w:val="28"/>
        </w:rPr>
        <w:t>
      5) алып тасталды;</w:t>
      </w:r>
    </w:p>
    <w:bookmarkEnd w:id="56"/>
    <w:bookmarkStart w:name="z64" w:id="57"/>
    <w:p>
      <w:pPr>
        <w:spacing w:after="0"/>
        <w:ind w:left="0"/>
        <w:jc w:val="both"/>
      </w:pPr>
      <w:r>
        <w:rPr>
          <w:rFonts w:ascii="Times New Roman"/>
          <w:b w:val="false"/>
          <w:i w:val="false"/>
          <w:color w:val="000000"/>
          <w:sz w:val="28"/>
        </w:rPr>
        <w:t>
      6) геодезиялық және картографиялық қызметтің басталуы туралы хабарлама берген субъектілердің тізілімін жүргізу;</w:t>
      </w:r>
    </w:p>
    <w:bookmarkEnd w:id="57"/>
    <w:bookmarkStart w:name="z65" w:id="58"/>
    <w:p>
      <w:pPr>
        <w:spacing w:after="0"/>
        <w:ind w:left="0"/>
        <w:jc w:val="both"/>
      </w:pPr>
      <w:r>
        <w:rPr>
          <w:rFonts w:ascii="Times New Roman"/>
          <w:b w:val="false"/>
          <w:i w:val="false"/>
          <w:color w:val="000000"/>
          <w:sz w:val="28"/>
        </w:rPr>
        <w:t>
      7) алып тасталды;</w:t>
      </w:r>
    </w:p>
    <w:bookmarkEnd w:id="58"/>
    <w:bookmarkStart w:name="z66" w:id="59"/>
    <w:p>
      <w:pPr>
        <w:spacing w:after="0"/>
        <w:ind w:left="0"/>
        <w:jc w:val="both"/>
      </w:pPr>
      <w:r>
        <w:rPr>
          <w:rFonts w:ascii="Times New Roman"/>
          <w:b w:val="false"/>
          <w:i w:val="false"/>
          <w:color w:val="000000"/>
          <w:sz w:val="28"/>
        </w:rPr>
        <w:t>
      8) геодезиялық пункттерді бұзуға немесе қайта салуға (көшіруге) рұқсаттар беру;</w:t>
      </w:r>
    </w:p>
    <w:bookmarkEnd w:id="59"/>
    <w:bookmarkStart w:name="z67" w:id="60"/>
    <w:p>
      <w:pPr>
        <w:spacing w:after="0"/>
        <w:ind w:left="0"/>
        <w:jc w:val="both"/>
      </w:pPr>
      <w:r>
        <w:rPr>
          <w:rFonts w:ascii="Times New Roman"/>
          <w:b w:val="false"/>
          <w:i w:val="false"/>
          <w:color w:val="000000"/>
          <w:sz w:val="28"/>
        </w:rPr>
        <w:t>
      9)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w:t>
      </w:r>
    </w:p>
    <w:bookmarkEnd w:id="60"/>
    <w:bookmarkStart w:name="z68" w:id="61"/>
    <w:p>
      <w:pPr>
        <w:spacing w:after="0"/>
        <w:ind w:left="0"/>
        <w:jc w:val="both"/>
      </w:pPr>
      <w:r>
        <w:rPr>
          <w:rFonts w:ascii="Times New Roman"/>
          <w:b w:val="false"/>
          <w:i w:val="false"/>
          <w:color w:val="000000"/>
          <w:sz w:val="28"/>
        </w:rPr>
        <w:t>
      10) Қазақстан Республикасының қорғанысы мен ұлттық қауіпсіздігін қамтамасыз ету мүддесіндегі геодезиялық және картографиялық қызметті Қазақстан Республикасының Қорғаныс министрлігімен өзара келісілген жұмыс жоспарлары бойынша жүзеге асыру;</w:t>
      </w:r>
    </w:p>
    <w:bookmarkEnd w:id="61"/>
    <w:bookmarkStart w:name="z69" w:id="62"/>
    <w:p>
      <w:pPr>
        <w:spacing w:after="0"/>
        <w:ind w:left="0"/>
        <w:jc w:val="both"/>
      </w:pPr>
      <w:r>
        <w:rPr>
          <w:rFonts w:ascii="Times New Roman"/>
          <w:b w:val="false"/>
          <w:i w:val="false"/>
          <w:color w:val="000000"/>
          <w:sz w:val="28"/>
        </w:rPr>
        <w:t>
      11) мемлекеттік геодезиялық, нивелирлік және гравиметриялық желілерді жасау және дамыту жөніндегі нұсқаулықты әзірлеу;</w:t>
      </w:r>
    </w:p>
    <w:bookmarkEnd w:id="62"/>
    <w:bookmarkStart w:name="z70" w:id="63"/>
    <w:p>
      <w:pPr>
        <w:spacing w:after="0"/>
        <w:ind w:left="0"/>
        <w:jc w:val="both"/>
      </w:pPr>
      <w:r>
        <w:rPr>
          <w:rFonts w:ascii="Times New Roman"/>
          <w:b w:val="false"/>
          <w:i w:val="false"/>
          <w:color w:val="000000"/>
          <w:sz w:val="28"/>
        </w:rPr>
        <w:t>
      11-1) топографиялық карталар мен жоспарларды жасау және жаңартып отыру;</w:t>
      </w:r>
    </w:p>
    <w:bookmarkEnd w:id="63"/>
    <w:bookmarkStart w:name="z71" w:id="64"/>
    <w:p>
      <w:pPr>
        <w:spacing w:after="0"/>
        <w:ind w:left="0"/>
        <w:jc w:val="both"/>
      </w:pPr>
      <w:r>
        <w:rPr>
          <w:rFonts w:ascii="Times New Roman"/>
          <w:b w:val="false"/>
          <w:i w:val="false"/>
          <w:color w:val="000000"/>
          <w:sz w:val="28"/>
        </w:rPr>
        <w:t>
      11-2) Ұлттық кеңістіктік деректер инфрақұрылымын құру және дамыту;</w:t>
      </w:r>
    </w:p>
    <w:bookmarkEnd w:id="64"/>
    <w:bookmarkStart w:name="z72" w:id="65"/>
    <w:p>
      <w:pPr>
        <w:spacing w:after="0"/>
        <w:ind w:left="0"/>
        <w:jc w:val="both"/>
      </w:pPr>
      <w:r>
        <w:rPr>
          <w:rFonts w:ascii="Times New Roman"/>
          <w:b w:val="false"/>
          <w:i w:val="false"/>
          <w:color w:val="000000"/>
          <w:sz w:val="28"/>
        </w:rPr>
        <w:t>
      12)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65"/>
    <w:bookmarkStart w:name="z73" w:id="66"/>
    <w:p>
      <w:pPr>
        <w:spacing w:after="0"/>
        <w:ind w:left="0"/>
        <w:jc w:val="both"/>
      </w:pPr>
      <w:r>
        <w:rPr>
          <w:rFonts w:ascii="Times New Roman"/>
          <w:b w:val="false"/>
          <w:i w:val="false"/>
          <w:color w:val="000000"/>
          <w:sz w:val="28"/>
        </w:rPr>
        <w:t>
      12-1) жергілікті координаттық есептеу жүйесін құру (жаңарту) туралы техникалық есепті қарау;</w:t>
      </w:r>
    </w:p>
    <w:bookmarkEnd w:id="66"/>
    <w:bookmarkStart w:name="z74" w:id="67"/>
    <w:p>
      <w:pPr>
        <w:spacing w:after="0"/>
        <w:ind w:left="0"/>
        <w:jc w:val="both"/>
      </w:pPr>
      <w:r>
        <w:rPr>
          <w:rFonts w:ascii="Times New Roman"/>
          <w:b w:val="false"/>
          <w:i w:val="false"/>
          <w:color w:val="000000"/>
          <w:sz w:val="28"/>
        </w:rPr>
        <w:t>
      13) бюджет қаражаты есебінен орындалатын аэротүсірілім жұмыстарының, геодезиялық және картографиялық жұмыстардың құнын айқындау әдістемесін әзірлеу;</w:t>
      </w:r>
    </w:p>
    <w:bookmarkEnd w:id="67"/>
    <w:bookmarkStart w:name="z75" w:id="68"/>
    <w:p>
      <w:pPr>
        <w:spacing w:after="0"/>
        <w:ind w:left="0"/>
        <w:jc w:val="both"/>
      </w:pPr>
      <w:r>
        <w:rPr>
          <w:rFonts w:ascii="Times New Roman"/>
          <w:b w:val="false"/>
          <w:i w:val="false"/>
          <w:color w:val="000000"/>
          <w:sz w:val="28"/>
        </w:rPr>
        <w:t>
      14) Қазақстан Республикасының Ұлттық қауіпсіздік комитетімен келісу бойынша Қазақстан Республикасының Мемлекеттік шекарасын делимитациялау және демаркациялау жүргізуді техникалық қамтамасыз ету туралы қағидаларды әзірлеу;</w:t>
      </w:r>
    </w:p>
    <w:bookmarkEnd w:id="68"/>
    <w:bookmarkStart w:name="z76" w:id="69"/>
    <w:p>
      <w:pPr>
        <w:spacing w:after="0"/>
        <w:ind w:left="0"/>
        <w:jc w:val="both"/>
      </w:pPr>
      <w:r>
        <w:rPr>
          <w:rFonts w:ascii="Times New Roman"/>
          <w:b w:val="false"/>
          <w:i w:val="false"/>
          <w:color w:val="000000"/>
          <w:sz w:val="28"/>
        </w:rPr>
        <w:t>
      15) бюджет қаражаты есебінен жасалатын картографиялық өнімді жаңартып отыру мерзімділігін әзірлеу;</w:t>
      </w:r>
    </w:p>
    <w:bookmarkEnd w:id="69"/>
    <w:bookmarkStart w:name="z77" w:id="70"/>
    <w:p>
      <w:pPr>
        <w:spacing w:after="0"/>
        <w:ind w:left="0"/>
        <w:jc w:val="both"/>
      </w:pPr>
      <w:r>
        <w:rPr>
          <w:rFonts w:ascii="Times New Roman"/>
          <w:b w:val="false"/>
          <w:i w:val="false"/>
          <w:color w:val="000000"/>
          <w:sz w:val="28"/>
        </w:rPr>
        <w:t>
      16) бюджет қаражаты есебінен картографиялық өнімді жасау жөніндегі нұсқаулықтарды әзірлеу;</w:t>
      </w:r>
    </w:p>
    <w:bookmarkEnd w:id="70"/>
    <w:bookmarkStart w:name="z78" w:id="71"/>
    <w:p>
      <w:pPr>
        <w:spacing w:after="0"/>
        <w:ind w:left="0"/>
        <w:jc w:val="both"/>
      </w:pPr>
      <w:r>
        <w:rPr>
          <w:rFonts w:ascii="Times New Roman"/>
          <w:b w:val="false"/>
          <w:i w:val="false"/>
          <w:color w:val="000000"/>
          <w:sz w:val="28"/>
        </w:rPr>
        <w:t>
      17) Ұлттық кеңістіктік деректер инфрақұрылымын құру және жаңартып отыру жөніндегі нұсқаулықты әзірлеу;</w:t>
      </w:r>
    </w:p>
    <w:bookmarkEnd w:id="71"/>
    <w:bookmarkStart w:name="z79" w:id="72"/>
    <w:p>
      <w:pPr>
        <w:spacing w:after="0"/>
        <w:ind w:left="0"/>
        <w:jc w:val="both"/>
      </w:pPr>
      <w:r>
        <w:rPr>
          <w:rFonts w:ascii="Times New Roman"/>
          <w:b w:val="false"/>
          <w:i w:val="false"/>
          <w:color w:val="000000"/>
          <w:sz w:val="28"/>
        </w:rPr>
        <w:t>
      18) салалық көтермелеу жүйесін әзірлеу;</w:t>
      </w:r>
    </w:p>
    <w:bookmarkEnd w:id="72"/>
    <w:bookmarkStart w:name="z80" w:id="73"/>
    <w:p>
      <w:pPr>
        <w:spacing w:after="0"/>
        <w:ind w:left="0"/>
        <w:jc w:val="both"/>
      </w:pPr>
      <w:r>
        <w:rPr>
          <w:rFonts w:ascii="Times New Roman"/>
          <w:b w:val="false"/>
          <w:i w:val="false"/>
          <w:color w:val="000000"/>
          <w:sz w:val="28"/>
        </w:rPr>
        <w:t>
      19) өз құзіреті шегінде техникалық регламенттер мен ұлттық стандарттарды әзірлеу жөніндегі жұмысты ұйымдастыру;</w:t>
      </w:r>
    </w:p>
    <w:bookmarkEnd w:id="73"/>
    <w:bookmarkStart w:name="z81" w:id="74"/>
    <w:p>
      <w:pPr>
        <w:spacing w:after="0"/>
        <w:ind w:left="0"/>
        <w:jc w:val="both"/>
      </w:pPr>
      <w:r>
        <w:rPr>
          <w:rFonts w:ascii="Times New Roman"/>
          <w:b w:val="false"/>
          <w:i w:val="false"/>
          <w:color w:val="000000"/>
          <w:sz w:val="28"/>
        </w:rPr>
        <w:t>
      20)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74"/>
    <w:bookmarkStart w:name="z82" w:id="75"/>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әзірлеу;</w:t>
      </w:r>
    </w:p>
    <w:bookmarkEnd w:id="75"/>
    <w:bookmarkStart w:name="z83" w:id="76"/>
    <w:p>
      <w:pPr>
        <w:spacing w:after="0"/>
        <w:ind w:left="0"/>
        <w:jc w:val="both"/>
      </w:pPr>
      <w:r>
        <w:rPr>
          <w:rFonts w:ascii="Times New Roman"/>
          <w:b w:val="false"/>
          <w:i w:val="false"/>
          <w:color w:val="000000"/>
          <w:sz w:val="28"/>
        </w:rPr>
        <w:t>
      22) Қазақстан Республикасының Кәсіпкерлік кодексіне сәйкес тексеру парақтарын, тәуекел дәрежесін бағалау өлшемшарттарын әзірлеу;</w:t>
      </w:r>
    </w:p>
    <w:bookmarkEnd w:id="76"/>
    <w:bookmarkStart w:name="z84" w:id="77"/>
    <w:p>
      <w:pPr>
        <w:spacing w:after="0"/>
        <w:ind w:left="0"/>
        <w:jc w:val="both"/>
      </w:pPr>
      <w:r>
        <w:rPr>
          <w:rFonts w:ascii="Times New Roman"/>
          <w:b w:val="false"/>
          <w:i w:val="false"/>
          <w:color w:val="000000"/>
          <w:sz w:val="28"/>
        </w:rPr>
        <w:t>
      22-1) геодезиялық пункттерді қорғау, бұзу немесе қайта салу (орнын ауыстыру) туралы қағидаларды әзірлеу;</w:t>
      </w:r>
    </w:p>
    <w:bookmarkEnd w:id="77"/>
    <w:bookmarkStart w:name="z85" w:id="78"/>
    <w:p>
      <w:pPr>
        <w:spacing w:after="0"/>
        <w:ind w:left="0"/>
        <w:jc w:val="both"/>
      </w:pPr>
      <w:r>
        <w:rPr>
          <w:rFonts w:ascii="Times New Roman"/>
          <w:b w:val="false"/>
          <w:i w:val="false"/>
          <w:color w:val="000000"/>
          <w:sz w:val="28"/>
        </w:rPr>
        <w:t>
      22-2) мемлекеттік, халықаралық, жергілікті координаттық есептеу жүйелері арасындағы трансформациялау мен өзгерту параметрлерін әзірлеу;</w:t>
      </w:r>
    </w:p>
    <w:bookmarkEnd w:id="78"/>
    <w:bookmarkStart w:name="z86" w:id="79"/>
    <w:p>
      <w:pPr>
        <w:spacing w:after="0"/>
        <w:ind w:left="0"/>
        <w:jc w:val="both"/>
      </w:pPr>
      <w:r>
        <w:rPr>
          <w:rFonts w:ascii="Times New Roman"/>
          <w:b w:val="false"/>
          <w:i w:val="false"/>
          <w:color w:val="000000"/>
          <w:sz w:val="28"/>
        </w:rPr>
        <w:t>
      22-3) Ұлттық кеңістіктік деректер қорының мәліметтерін қалыптастыру, жинау, сақтау, пайдалану және беру қағидаларын әзірлеу;</w:t>
      </w:r>
    </w:p>
    <w:bookmarkEnd w:id="79"/>
    <w:bookmarkStart w:name="z87" w:id="80"/>
    <w:p>
      <w:pPr>
        <w:spacing w:after="0"/>
        <w:ind w:left="0"/>
        <w:jc w:val="both"/>
      </w:pPr>
      <w:r>
        <w:rPr>
          <w:rFonts w:ascii="Times New Roman"/>
          <w:b w:val="false"/>
          <w:i w:val="false"/>
          <w:color w:val="000000"/>
          <w:sz w:val="28"/>
        </w:rPr>
        <w:t>
      22-4) жергілікті координаттық есептеу жүйелерін белгілеу мен пайдалану қағидаларын әзірлеу;</w:t>
      </w:r>
    </w:p>
    <w:bookmarkEnd w:id="80"/>
    <w:bookmarkStart w:name="z88" w:id="81"/>
    <w:p>
      <w:pPr>
        <w:spacing w:after="0"/>
        <w:ind w:left="0"/>
        <w:jc w:val="both"/>
      </w:pPr>
      <w:r>
        <w:rPr>
          <w:rFonts w:ascii="Times New Roman"/>
          <w:b w:val="false"/>
          <w:i w:val="false"/>
          <w:color w:val="000000"/>
          <w:sz w:val="28"/>
        </w:rPr>
        <w:t>
      22-5) Ұлттық кеңістіктік деректер инфрақұрылымын пайдалану жөніндегі қағидаларды әзірлеу;</w:t>
      </w:r>
    </w:p>
    <w:bookmarkEnd w:id="81"/>
    <w:bookmarkStart w:name="z89" w:id="82"/>
    <w:p>
      <w:pPr>
        <w:spacing w:after="0"/>
        <w:ind w:left="0"/>
        <w:jc w:val="both"/>
      </w:pPr>
      <w:r>
        <w:rPr>
          <w:rFonts w:ascii="Times New Roman"/>
          <w:b w:val="false"/>
          <w:i w:val="false"/>
          <w:color w:val="000000"/>
          <w:sz w:val="28"/>
        </w:rPr>
        <w:t>
      22-6) бюджет қаражатының есебінен орындалатын аэротүсірілім жұмыстарының, геодезиялық және картографиялық жұмыстардың тізбесін әзірлеу;</w:t>
      </w:r>
    </w:p>
    <w:bookmarkEnd w:id="82"/>
    <w:bookmarkStart w:name="z90" w:id="83"/>
    <w:p>
      <w:pPr>
        <w:spacing w:after="0"/>
        <w:ind w:left="0"/>
        <w:jc w:val="both"/>
      </w:pPr>
      <w:r>
        <w:rPr>
          <w:rFonts w:ascii="Times New Roman"/>
          <w:b w:val="false"/>
          <w:i w:val="false"/>
          <w:color w:val="000000"/>
          <w:sz w:val="28"/>
        </w:rPr>
        <w:t>
      22-7) Ұлттық кеңістіктік деректер инфрақұрылымының мемлекеттік органдардың ақпараттық жүйелерімен өзара іс-қимыл жасау қағидаларын әзірлеу;</w:t>
      </w:r>
    </w:p>
    <w:bookmarkEnd w:id="83"/>
    <w:bookmarkStart w:name="z91" w:id="84"/>
    <w:p>
      <w:pPr>
        <w:spacing w:after="0"/>
        <w:ind w:left="0"/>
        <w:jc w:val="both"/>
      </w:pPr>
      <w:r>
        <w:rPr>
          <w:rFonts w:ascii="Times New Roman"/>
          <w:b w:val="false"/>
          <w:i w:val="false"/>
          <w:color w:val="000000"/>
          <w:sz w:val="28"/>
        </w:rPr>
        <w:t>
      22-8)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w:t>
      </w:r>
    </w:p>
    <w:bookmarkEnd w:id="84"/>
    <w:bookmarkStart w:name="z92" w:id="85"/>
    <w:p>
      <w:pPr>
        <w:spacing w:after="0"/>
        <w:ind w:left="0"/>
        <w:jc w:val="both"/>
      </w:pPr>
      <w:r>
        <w:rPr>
          <w:rFonts w:ascii="Times New Roman"/>
          <w:b w:val="false"/>
          <w:i w:val="false"/>
          <w:color w:val="000000"/>
          <w:sz w:val="28"/>
        </w:rPr>
        <w:t>
      22-9) тұрақты жұмыс істейтін референциялы станцияларды орнату қағидаларын әзірлеу;</w:t>
      </w:r>
    </w:p>
    <w:bookmarkEnd w:id="85"/>
    <w:bookmarkStart w:name="z93" w:id="86"/>
    <w:p>
      <w:pPr>
        <w:spacing w:after="0"/>
        <w:ind w:left="0"/>
        <w:jc w:val="both"/>
      </w:pPr>
      <w:r>
        <w:rPr>
          <w:rFonts w:ascii="Times New Roman"/>
          <w:b w:val="false"/>
          <w:i w:val="false"/>
          <w:color w:val="000000"/>
          <w:sz w:val="28"/>
        </w:rPr>
        <w:t>
      22-10) тұрақты жұмыс істейтін референциялы станцияларды мемлекеттік геодезиялық желілерге жатқызу және қолдану қағидаларын әзірлеу;</w:t>
      </w:r>
    </w:p>
    <w:bookmarkEnd w:id="86"/>
    <w:bookmarkStart w:name="z94" w:id="87"/>
    <w:p>
      <w:pPr>
        <w:spacing w:after="0"/>
        <w:ind w:left="0"/>
        <w:jc w:val="both"/>
      </w:pPr>
      <w:r>
        <w:rPr>
          <w:rFonts w:ascii="Times New Roman"/>
          <w:b w:val="false"/>
          <w:i w:val="false"/>
          <w:color w:val="000000"/>
          <w:sz w:val="28"/>
        </w:rPr>
        <w:t>
      22-11) нивелирлеу жөніндегі нұсқаулықты әзірлеу;</w:t>
      </w:r>
    </w:p>
    <w:bookmarkEnd w:id="87"/>
    <w:bookmarkStart w:name="z95" w:id="88"/>
    <w:p>
      <w:pPr>
        <w:spacing w:after="0"/>
        <w:ind w:left="0"/>
        <w:jc w:val="both"/>
      </w:pPr>
      <w:r>
        <w:rPr>
          <w:rFonts w:ascii="Times New Roman"/>
          <w:b w:val="false"/>
          <w:i w:val="false"/>
          <w:color w:val="000000"/>
          <w:sz w:val="28"/>
        </w:rPr>
        <w:t>
      22-12) мемлекеттік геодезиялық, нивелирлік және гравиметриялық желілерді жасау және дамыту жөніндегі нұсқаулықты әзірлеу;</w:t>
      </w:r>
    </w:p>
    <w:bookmarkEnd w:id="88"/>
    <w:bookmarkStart w:name="z96" w:id="89"/>
    <w:p>
      <w:pPr>
        <w:spacing w:after="0"/>
        <w:ind w:left="0"/>
        <w:jc w:val="both"/>
      </w:pPr>
      <w:r>
        <w:rPr>
          <w:rFonts w:ascii="Times New Roman"/>
          <w:b w:val="false"/>
          <w:i w:val="false"/>
          <w:color w:val="000000"/>
          <w:sz w:val="28"/>
        </w:rPr>
        <w:t>
      22-13) Ұлттық кеңістіктік деректер инфрақұрылымына кеңістіктік деректерді ұсыну қағидаларын әзірлеу;</w:t>
      </w:r>
    </w:p>
    <w:bookmarkEnd w:id="89"/>
    <w:bookmarkStart w:name="z97" w:id="90"/>
    <w:p>
      <w:pPr>
        <w:spacing w:after="0"/>
        <w:ind w:left="0"/>
        <w:jc w:val="both"/>
      </w:pPr>
      <w:r>
        <w:rPr>
          <w:rFonts w:ascii="Times New Roman"/>
          <w:b w:val="false"/>
          <w:i w:val="false"/>
          <w:color w:val="000000"/>
          <w:sz w:val="28"/>
        </w:rPr>
        <w:t>
      22-14) мемлекеттік есептеу жүйелері мен картографиялық проекцияларды әзірлеу;</w:t>
      </w:r>
    </w:p>
    <w:bookmarkEnd w:id="90"/>
    <w:bookmarkStart w:name="z98" w:id="91"/>
    <w:p>
      <w:pPr>
        <w:spacing w:after="0"/>
        <w:ind w:left="0"/>
        <w:jc w:val="both"/>
      </w:pPr>
      <w:r>
        <w:rPr>
          <w:rFonts w:ascii="Times New Roman"/>
          <w:b w:val="false"/>
          <w:i w:val="false"/>
          <w:color w:val="000000"/>
          <w:sz w:val="28"/>
        </w:rPr>
        <w:t>
      22-15) базалық кеңістіктік деректердің тізбесін әзірлеу;</w:t>
      </w:r>
    </w:p>
    <w:bookmarkEnd w:id="91"/>
    <w:bookmarkStart w:name="z99" w:id="92"/>
    <w:p>
      <w:pPr>
        <w:spacing w:after="0"/>
        <w:ind w:left="0"/>
        <w:jc w:val="both"/>
      </w:pPr>
      <w:r>
        <w:rPr>
          <w:rFonts w:ascii="Times New Roman"/>
          <w:b w:val="false"/>
          <w:i w:val="false"/>
          <w:color w:val="000000"/>
          <w:sz w:val="28"/>
        </w:rPr>
        <w:t>
      22-16)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 әзірлеу;</w:t>
      </w:r>
    </w:p>
    <w:bookmarkEnd w:id="92"/>
    <w:bookmarkStart w:name="z100" w:id="93"/>
    <w:p>
      <w:pPr>
        <w:spacing w:after="0"/>
        <w:ind w:left="0"/>
        <w:jc w:val="both"/>
      </w:pPr>
      <w:r>
        <w:rPr>
          <w:rFonts w:ascii="Times New Roman"/>
          <w:b w:val="false"/>
          <w:i w:val="false"/>
          <w:color w:val="000000"/>
          <w:sz w:val="28"/>
        </w:rPr>
        <w:t>
      22-17) Қазақстан Республикасының мемлекеттік гравиметриялық желісі пункттерінде гравиметриялық жұмыстарды орындау жөніндегі нұсқаулықты әзірлеу;</w:t>
      </w:r>
    </w:p>
    <w:bookmarkEnd w:id="93"/>
    <w:bookmarkStart w:name="z101" w:id="94"/>
    <w:p>
      <w:pPr>
        <w:spacing w:after="0"/>
        <w:ind w:left="0"/>
        <w:jc w:val="both"/>
      </w:pPr>
      <w:r>
        <w:rPr>
          <w:rFonts w:ascii="Times New Roman"/>
          <w:b w:val="false"/>
          <w:i w:val="false"/>
          <w:color w:val="000000"/>
          <w:sz w:val="28"/>
        </w:rPr>
        <w:t>
      22-18) кеңістіктік деректер тізілімін әзірлеу;</w:t>
      </w:r>
    </w:p>
    <w:bookmarkEnd w:id="94"/>
    <w:bookmarkStart w:name="z102" w:id="95"/>
    <w:p>
      <w:pPr>
        <w:spacing w:after="0"/>
        <w:ind w:left="0"/>
        <w:jc w:val="both"/>
      </w:pPr>
      <w:r>
        <w:rPr>
          <w:rFonts w:ascii="Times New Roman"/>
          <w:b w:val="false"/>
          <w:i w:val="false"/>
          <w:color w:val="000000"/>
          <w:sz w:val="28"/>
        </w:rPr>
        <w:t>
      22-19) Қазақстан Республикасының кезекші анықтамалық картасын жүргізу жөніндегі нұсқаулықты әзірлеу;</w:t>
      </w:r>
    </w:p>
    <w:bookmarkEnd w:id="95"/>
    <w:bookmarkStart w:name="z103" w:id="96"/>
    <w:p>
      <w:pPr>
        <w:spacing w:after="0"/>
        <w:ind w:left="0"/>
        <w:jc w:val="both"/>
      </w:pPr>
      <w:r>
        <w:rPr>
          <w:rFonts w:ascii="Times New Roman"/>
          <w:b w:val="false"/>
          <w:i w:val="false"/>
          <w:color w:val="000000"/>
          <w:sz w:val="28"/>
        </w:rPr>
        <w:t>
      22-20)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нұсқаулықты әзірлеу;</w:t>
      </w:r>
    </w:p>
    <w:bookmarkEnd w:id="96"/>
    <w:bookmarkStart w:name="z104" w:id="97"/>
    <w:p>
      <w:pPr>
        <w:spacing w:after="0"/>
        <w:ind w:left="0"/>
        <w:jc w:val="both"/>
      </w:pPr>
      <w:r>
        <w:rPr>
          <w:rFonts w:ascii="Times New Roman"/>
          <w:b w:val="false"/>
          <w:i w:val="false"/>
          <w:color w:val="000000"/>
          <w:sz w:val="28"/>
        </w:rPr>
        <w:t>
      22-21) геодезиялық аспаптар мен жабдықтарды тексеру және зерттеу жүргізу жөніндегі нұсқаулықты әзірлеу;</w:t>
      </w:r>
    </w:p>
    <w:bookmarkEnd w:id="97"/>
    <w:bookmarkStart w:name="z105" w:id="98"/>
    <w:p>
      <w:pPr>
        <w:spacing w:after="0"/>
        <w:ind w:left="0"/>
        <w:jc w:val="both"/>
      </w:pPr>
      <w:r>
        <w:rPr>
          <w:rFonts w:ascii="Times New Roman"/>
          <w:b w:val="false"/>
          <w:i w:val="false"/>
          <w:color w:val="000000"/>
          <w:sz w:val="28"/>
        </w:rPr>
        <w:t>
      22-22) геодезиялық және картографиялық жұмыстарды жүргізуге арналған техникалық жобаларды жасау жөніндегі нұсқаулықты әзірлеу;</w:t>
      </w:r>
    </w:p>
    <w:bookmarkEnd w:id="98"/>
    <w:bookmarkStart w:name="z106" w:id="99"/>
    <w:p>
      <w:pPr>
        <w:spacing w:after="0"/>
        <w:ind w:left="0"/>
        <w:jc w:val="both"/>
      </w:pPr>
      <w:r>
        <w:rPr>
          <w:rFonts w:ascii="Times New Roman"/>
          <w:b w:val="false"/>
          <w:i w:val="false"/>
          <w:color w:val="000000"/>
          <w:sz w:val="28"/>
        </w:rPr>
        <w:t>
      22-23) нивелирлеу пункттерінің биіктік каталогтарын жасау жөніндегі нұсқаулықты әзірлеу;</w:t>
      </w:r>
    </w:p>
    <w:bookmarkEnd w:id="99"/>
    <w:bookmarkStart w:name="z107" w:id="100"/>
    <w:p>
      <w:pPr>
        <w:spacing w:after="0"/>
        <w:ind w:left="0"/>
        <w:jc w:val="both"/>
      </w:pPr>
      <w:r>
        <w:rPr>
          <w:rFonts w:ascii="Times New Roman"/>
          <w:b w:val="false"/>
          <w:i w:val="false"/>
          <w:color w:val="000000"/>
          <w:sz w:val="28"/>
        </w:rPr>
        <w:t>
      22-24) геодезиялық және картографиялық жұмыстар бойынша техникалық есептерді жасау жөніндегі нұсқаулықты әзірлеу;</w:t>
      </w:r>
    </w:p>
    <w:bookmarkEnd w:id="100"/>
    <w:bookmarkStart w:name="z108" w:id="101"/>
    <w:p>
      <w:pPr>
        <w:spacing w:after="0"/>
        <w:ind w:left="0"/>
        <w:jc w:val="both"/>
      </w:pPr>
      <w:r>
        <w:rPr>
          <w:rFonts w:ascii="Times New Roman"/>
          <w:b w:val="false"/>
          <w:i w:val="false"/>
          <w:color w:val="000000"/>
          <w:sz w:val="28"/>
        </w:rPr>
        <w:t>
      22-25) Қазақстан Республикасын мемлекеттік геодезиялық және картографиялық қамтамасыз етудің негізгі көрсеткіштерін әзірлеу;</w:t>
      </w:r>
    </w:p>
    <w:bookmarkEnd w:id="101"/>
    <w:bookmarkStart w:name="z109" w:id="102"/>
    <w:p>
      <w:pPr>
        <w:spacing w:after="0"/>
        <w:ind w:left="0"/>
        <w:jc w:val="both"/>
      </w:pPr>
      <w:r>
        <w:rPr>
          <w:rFonts w:ascii="Times New Roman"/>
          <w:b w:val="false"/>
          <w:i w:val="false"/>
          <w:color w:val="000000"/>
          <w:sz w:val="28"/>
        </w:rPr>
        <w:t>
      22-26) геодезиялық және картографиялық жұмыстардағы қауіпсіздік техникасы жөніндегі нұсқаулықты әзірлеу;</w:t>
      </w:r>
    </w:p>
    <w:bookmarkEnd w:id="102"/>
    <w:bookmarkStart w:name="z110" w:id="103"/>
    <w:p>
      <w:pPr>
        <w:spacing w:after="0"/>
        <w:ind w:left="0"/>
        <w:jc w:val="both"/>
      </w:pPr>
      <w:r>
        <w:rPr>
          <w:rFonts w:ascii="Times New Roman"/>
          <w:b w:val="false"/>
          <w:i w:val="false"/>
          <w:color w:val="000000"/>
          <w:sz w:val="28"/>
        </w:rPr>
        <w:t>
      22-27) қайта нивелирлеу материалдары бойынша жер бетінің қазіргі тік қозғалыстарының жылдамдығын есептеу жөніндегі нұсқаулықты әзірлеу;</w:t>
      </w:r>
    </w:p>
    <w:bookmarkEnd w:id="103"/>
    <w:bookmarkStart w:name="z111" w:id="104"/>
    <w:p>
      <w:pPr>
        <w:spacing w:after="0"/>
        <w:ind w:left="0"/>
        <w:jc w:val="both"/>
      </w:pPr>
      <w:r>
        <w:rPr>
          <w:rFonts w:ascii="Times New Roman"/>
          <w:b w:val="false"/>
          <w:i w:val="false"/>
          <w:color w:val="000000"/>
          <w:sz w:val="28"/>
        </w:rPr>
        <w:t>
      22-28) геодинамикалық полигондарда геодезиялық жұмыстар жөніндегі нұсқаулықты әзірлеу;</w:t>
      </w:r>
    </w:p>
    <w:bookmarkEnd w:id="104"/>
    <w:bookmarkStart w:name="z112" w:id="105"/>
    <w:p>
      <w:pPr>
        <w:spacing w:after="0"/>
        <w:ind w:left="0"/>
        <w:jc w:val="both"/>
      </w:pPr>
      <w:r>
        <w:rPr>
          <w:rFonts w:ascii="Times New Roman"/>
          <w:b w:val="false"/>
          <w:i w:val="false"/>
          <w:color w:val="000000"/>
          <w:sz w:val="28"/>
        </w:rPr>
        <w:t>
      22-29) геодезиялық пункттердің каталогтарын жасау және басып шығару жөніндегі нұсқаулықты әзірлеу;</w:t>
      </w:r>
    </w:p>
    <w:bookmarkEnd w:id="105"/>
    <w:bookmarkStart w:name="z113" w:id="106"/>
    <w:p>
      <w:pPr>
        <w:spacing w:after="0"/>
        <w:ind w:left="0"/>
        <w:jc w:val="both"/>
      </w:pPr>
      <w:r>
        <w:rPr>
          <w:rFonts w:ascii="Times New Roman"/>
          <w:b w:val="false"/>
          <w:i w:val="false"/>
          <w:color w:val="000000"/>
          <w:sz w:val="28"/>
        </w:rPr>
        <w:t>
      23) алып тасталды;</w:t>
      </w:r>
    </w:p>
    <w:bookmarkEnd w:id="106"/>
    <w:bookmarkStart w:name="z114" w:id="107"/>
    <w:p>
      <w:pPr>
        <w:spacing w:after="0"/>
        <w:ind w:left="0"/>
        <w:jc w:val="both"/>
      </w:pPr>
      <w:r>
        <w:rPr>
          <w:rFonts w:ascii="Times New Roman"/>
          <w:b w:val="false"/>
          <w:i w:val="false"/>
          <w:color w:val="000000"/>
          <w:sz w:val="28"/>
        </w:rPr>
        <w:t>
      24) Қазақстан Республикасындағы геодезиялық және картографиялық қызметті мемлекеттік бақылауды жүзеге асыру;</w:t>
      </w:r>
    </w:p>
    <w:bookmarkEnd w:id="107"/>
    <w:bookmarkStart w:name="z115" w:id="108"/>
    <w:p>
      <w:pPr>
        <w:spacing w:after="0"/>
        <w:ind w:left="0"/>
        <w:jc w:val="both"/>
      </w:pPr>
      <w:r>
        <w:rPr>
          <w:rFonts w:ascii="Times New Roman"/>
          <w:b w:val="false"/>
          <w:i w:val="false"/>
          <w:color w:val="000000"/>
          <w:sz w:val="28"/>
        </w:rPr>
        <w:t>
      25) құзыреті шегінде геодезия, картография және кеңістіктік деректер саласындағы әкімшілік құқық бұзушылықтар туралы істерді қарау;</w:t>
      </w:r>
    </w:p>
    <w:bookmarkEnd w:id="108"/>
    <w:bookmarkStart w:name="z116" w:id="109"/>
    <w:p>
      <w:pPr>
        <w:spacing w:after="0"/>
        <w:ind w:left="0"/>
        <w:jc w:val="both"/>
      </w:pPr>
      <w:r>
        <w:rPr>
          <w:rFonts w:ascii="Times New Roman"/>
          <w:b w:val="false"/>
          <w:i w:val="false"/>
          <w:color w:val="000000"/>
          <w:sz w:val="28"/>
        </w:rPr>
        <w:t>
      26) құзыреті шегінде геодезия, картография және кеңістіктік деректер саласындағы анықталған заңнаманы бұзушылықтарды жою жөнінде орындалуы міндетті нұсқамалар беру;</w:t>
      </w:r>
    </w:p>
    <w:bookmarkEnd w:id="109"/>
    <w:bookmarkStart w:name="z117" w:id="110"/>
    <w:p>
      <w:pPr>
        <w:spacing w:after="0"/>
        <w:ind w:left="0"/>
        <w:jc w:val="both"/>
      </w:pPr>
      <w:r>
        <w:rPr>
          <w:rFonts w:ascii="Times New Roman"/>
          <w:b w:val="false"/>
          <w:i w:val="false"/>
          <w:color w:val="000000"/>
          <w:sz w:val="28"/>
        </w:rPr>
        <w:t xml:space="preserve">
      27) құзыреті шегінде анықталған геодезиялық және картографиялық жұмыстарды ұйымдастыру мен орындау, сондай-ақ көрсетілген жұмыстарды немесе аэроғарыштық түсірілімдерді жүргізу нәтижесінде алынған геодезиялық және картографиялық материалдар мен деректерді іске асыру тәртібін бұзушылықтарды жою жөніндегі талаптарды енгізу; </w:t>
      </w:r>
    </w:p>
    <w:bookmarkEnd w:id="110"/>
    <w:bookmarkStart w:name="z118" w:id="111"/>
    <w:p>
      <w:pPr>
        <w:spacing w:after="0"/>
        <w:ind w:left="0"/>
        <w:jc w:val="both"/>
      </w:pPr>
      <w:r>
        <w:rPr>
          <w:rFonts w:ascii="Times New Roman"/>
          <w:b w:val="false"/>
          <w:i w:val="false"/>
          <w:color w:val="000000"/>
          <w:sz w:val="28"/>
        </w:rPr>
        <w:t>
      28) алып тасталды;</w:t>
      </w:r>
    </w:p>
    <w:bookmarkEnd w:id="111"/>
    <w:bookmarkStart w:name="z119" w:id="112"/>
    <w:p>
      <w:pPr>
        <w:spacing w:after="0"/>
        <w:ind w:left="0"/>
        <w:jc w:val="both"/>
      </w:pPr>
      <w:r>
        <w:rPr>
          <w:rFonts w:ascii="Times New Roman"/>
          <w:b w:val="false"/>
          <w:i w:val="false"/>
          <w:color w:val="000000"/>
          <w:sz w:val="28"/>
        </w:rPr>
        <w:t xml:space="preserve">
      29) алып тасталды; </w:t>
      </w:r>
    </w:p>
    <w:bookmarkEnd w:id="112"/>
    <w:bookmarkStart w:name="z120" w:id="113"/>
    <w:p>
      <w:pPr>
        <w:spacing w:after="0"/>
        <w:ind w:left="0"/>
        <w:jc w:val="both"/>
      </w:pPr>
      <w:r>
        <w:rPr>
          <w:rFonts w:ascii="Times New Roman"/>
          <w:b w:val="false"/>
          <w:i w:val="false"/>
          <w:color w:val="000000"/>
          <w:sz w:val="28"/>
        </w:rPr>
        <w:t>
      30) картографиялық материалдарда Қазақстан Республикасы Мемлекеттік шекарасының бейнеленуіне мемлекеттік бақылауды ұйымдастыру және жүргізу;</w:t>
      </w:r>
    </w:p>
    <w:bookmarkEnd w:id="113"/>
    <w:bookmarkStart w:name="z121" w:id="114"/>
    <w:p>
      <w:pPr>
        <w:spacing w:after="0"/>
        <w:ind w:left="0"/>
        <w:jc w:val="both"/>
      </w:pPr>
      <w:r>
        <w:rPr>
          <w:rFonts w:ascii="Times New Roman"/>
          <w:b w:val="false"/>
          <w:i w:val="false"/>
          <w:color w:val="000000"/>
          <w:sz w:val="28"/>
        </w:rPr>
        <w:t>
      30-1) ғылыми-зерттеу, тәжірибелік-конструкторлық жұмыстарды жүргізуді қамтамасыз ету және қазіргі заманғы технологияларды енгізу;</w:t>
      </w:r>
    </w:p>
    <w:bookmarkEnd w:id="114"/>
    <w:bookmarkStart w:name="z122" w:id="115"/>
    <w:p>
      <w:pPr>
        <w:spacing w:after="0"/>
        <w:ind w:left="0"/>
        <w:jc w:val="both"/>
      </w:pPr>
      <w:r>
        <w:rPr>
          <w:rFonts w:ascii="Times New Roman"/>
          <w:b w:val="false"/>
          <w:i w:val="false"/>
          <w:color w:val="000000"/>
          <w:sz w:val="28"/>
        </w:rPr>
        <w:t>
      31) өз құзыреті шегінде халықаралық ынтымақтастықты жүзеге асыруға қатысу;</w:t>
      </w:r>
    </w:p>
    <w:bookmarkEnd w:id="115"/>
    <w:bookmarkStart w:name="z123" w:id="116"/>
    <w:p>
      <w:pPr>
        <w:spacing w:after="0"/>
        <w:ind w:left="0"/>
        <w:jc w:val="both"/>
      </w:pPr>
      <w:r>
        <w:rPr>
          <w:rFonts w:ascii="Times New Roman"/>
          <w:b w:val="false"/>
          <w:i w:val="false"/>
          <w:color w:val="000000"/>
          <w:sz w:val="28"/>
        </w:rPr>
        <w:t>
      32) Қазақстан Республикасы атынан жасалатын халықаралық шарттар бойынша міндеттемелерді орындау;</w:t>
      </w:r>
    </w:p>
    <w:bookmarkEnd w:id="116"/>
    <w:bookmarkStart w:name="z124" w:id="117"/>
    <w:p>
      <w:pPr>
        <w:spacing w:after="0"/>
        <w:ind w:left="0"/>
        <w:jc w:val="both"/>
      </w:pPr>
      <w:r>
        <w:rPr>
          <w:rFonts w:ascii="Times New Roman"/>
          <w:b w:val="false"/>
          <w:i w:val="false"/>
          <w:color w:val="000000"/>
          <w:sz w:val="28"/>
        </w:rPr>
        <w:t>
      33) "Геодезия, картография және кеңістіктік деректер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17"/>
    <w:bookmarkStart w:name="z125" w:id="118"/>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118"/>
    <w:bookmarkStart w:name="z126" w:id="119"/>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болатын төраға жүзеге асырады.</w:t>
      </w:r>
    </w:p>
    <w:bookmarkEnd w:id="119"/>
    <w:bookmarkStart w:name="z127" w:id="120"/>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лауазымға тағайындалады және лауазымынан босатылады.</w:t>
      </w:r>
    </w:p>
    <w:bookmarkEnd w:id="120"/>
    <w:bookmarkStart w:name="z128" w:id="12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лауазымынан босатылатын орынбасары болады.</w:t>
      </w:r>
    </w:p>
    <w:bookmarkEnd w:id="121"/>
    <w:bookmarkStart w:name="z129" w:id="122"/>
    <w:p>
      <w:pPr>
        <w:spacing w:after="0"/>
        <w:ind w:left="0"/>
        <w:jc w:val="both"/>
      </w:pPr>
      <w:r>
        <w:rPr>
          <w:rFonts w:ascii="Times New Roman"/>
          <w:b w:val="false"/>
          <w:i w:val="false"/>
          <w:color w:val="000000"/>
          <w:sz w:val="28"/>
        </w:rPr>
        <w:t>
      19. Комитет төрағасының өкілеттігі:</w:t>
      </w:r>
    </w:p>
    <w:bookmarkEnd w:id="122"/>
    <w:bookmarkStart w:name="z130" w:id="123"/>
    <w:p>
      <w:pPr>
        <w:spacing w:after="0"/>
        <w:ind w:left="0"/>
        <w:jc w:val="both"/>
      </w:pPr>
      <w:r>
        <w:rPr>
          <w:rFonts w:ascii="Times New Roman"/>
          <w:b w:val="false"/>
          <w:i w:val="false"/>
          <w:color w:val="000000"/>
          <w:sz w:val="28"/>
        </w:rPr>
        <w:t>
      1) Комитеттің құрылымдық бөлімшелері басшыларының міндеттері мен өкілеттіктерін айқындайды;</w:t>
      </w:r>
    </w:p>
    <w:bookmarkEnd w:id="123"/>
    <w:bookmarkStart w:name="z131" w:id="124"/>
    <w:p>
      <w:pPr>
        <w:spacing w:after="0"/>
        <w:ind w:left="0"/>
        <w:jc w:val="both"/>
      </w:pPr>
      <w:r>
        <w:rPr>
          <w:rFonts w:ascii="Times New Roman"/>
          <w:b w:val="false"/>
          <w:i w:val="false"/>
          <w:color w:val="000000"/>
          <w:sz w:val="28"/>
        </w:rPr>
        <w:t>
      2) Комитеттің құрылымдық бөлімшелері туралы ережені бекітеді;</w:t>
      </w:r>
    </w:p>
    <w:bookmarkEnd w:id="124"/>
    <w:bookmarkStart w:name="z132" w:id="125"/>
    <w:p>
      <w:pPr>
        <w:spacing w:after="0"/>
        <w:ind w:left="0"/>
        <w:jc w:val="both"/>
      </w:pPr>
      <w:r>
        <w:rPr>
          <w:rFonts w:ascii="Times New Roman"/>
          <w:b w:val="false"/>
          <w:i w:val="false"/>
          <w:color w:val="000000"/>
          <w:sz w:val="28"/>
        </w:rPr>
        <w:t>
      3) өз құзыретінің мәселелері бойынша бұйрықтар шығарады;</w:t>
      </w:r>
    </w:p>
    <w:bookmarkEnd w:id="125"/>
    <w:bookmarkStart w:name="z133" w:id="126"/>
    <w:p>
      <w:pPr>
        <w:spacing w:after="0"/>
        <w:ind w:left="0"/>
        <w:jc w:val="both"/>
      </w:pPr>
      <w:r>
        <w:rPr>
          <w:rFonts w:ascii="Times New Roman"/>
          <w:b w:val="false"/>
          <w:i w:val="false"/>
          <w:color w:val="000000"/>
          <w:sz w:val="28"/>
        </w:rPr>
        <w:t>
      4) мемлекеттік органдарда, өзге де ұйымдарда Комитет атынан өкілдік етеді;</w:t>
      </w:r>
    </w:p>
    <w:bookmarkEnd w:id="126"/>
    <w:bookmarkStart w:name="z134" w:id="127"/>
    <w:p>
      <w:pPr>
        <w:spacing w:after="0"/>
        <w:ind w:left="0"/>
        <w:jc w:val="both"/>
      </w:pPr>
      <w:r>
        <w:rPr>
          <w:rFonts w:ascii="Times New Roman"/>
          <w:b w:val="false"/>
          <w:i w:val="false"/>
          <w:color w:val="000000"/>
          <w:sz w:val="28"/>
        </w:rPr>
        <w:t>
      5) геодезия, картография және кеңістіктік деректер саласын дамыту жөнінде ұсыныстар әзірлеуді және бастамашылық жасауды, сондай-ақ шараларды іске асыруды ұйымдастырады;</w:t>
      </w:r>
    </w:p>
    <w:bookmarkEnd w:id="127"/>
    <w:bookmarkStart w:name="z135" w:id="128"/>
    <w:p>
      <w:pPr>
        <w:spacing w:after="0"/>
        <w:ind w:left="0"/>
        <w:jc w:val="both"/>
      </w:pPr>
      <w:r>
        <w:rPr>
          <w:rFonts w:ascii="Times New Roman"/>
          <w:b w:val="false"/>
          <w:i w:val="false"/>
          <w:color w:val="000000"/>
          <w:sz w:val="28"/>
        </w:rPr>
        <w:t>
      6) орындаушылық және еңбек тәртібін сақтауды бақылайды;</w:t>
      </w:r>
    </w:p>
    <w:bookmarkEnd w:id="128"/>
    <w:bookmarkStart w:name="z136" w:id="129"/>
    <w:p>
      <w:pPr>
        <w:spacing w:after="0"/>
        <w:ind w:left="0"/>
        <w:jc w:val="both"/>
      </w:pPr>
      <w:r>
        <w:rPr>
          <w:rFonts w:ascii="Times New Roman"/>
          <w:b w:val="false"/>
          <w:i w:val="false"/>
          <w:color w:val="000000"/>
          <w:sz w:val="28"/>
        </w:rPr>
        <w:t>
      7) мемлекеттік сатып алу қорытындысы бойынша орындалған жұмыстар актілеріне қол қояды;</w:t>
      </w:r>
    </w:p>
    <w:bookmarkEnd w:id="129"/>
    <w:bookmarkStart w:name="z137" w:id="130"/>
    <w:p>
      <w:pPr>
        <w:spacing w:after="0"/>
        <w:ind w:left="0"/>
        <w:jc w:val="both"/>
      </w:pPr>
      <w:r>
        <w:rPr>
          <w:rFonts w:ascii="Times New Roman"/>
          <w:b w:val="false"/>
          <w:i w:val="false"/>
          <w:color w:val="000000"/>
          <w:sz w:val="28"/>
        </w:rPr>
        <w:t>
      8) еңбек қатынастары мәселелері жоғары тұрған мемлекеттік органдардың және лауазымды адамдардың құзыретіне жататын қызметкерлерді қоспағанда, Комитеттің қызметкерлерін лауазымға тағайындайды және лауазымнан босатады;</w:t>
      </w:r>
    </w:p>
    <w:bookmarkEnd w:id="130"/>
    <w:bookmarkStart w:name="z138" w:id="131"/>
    <w:p>
      <w:pPr>
        <w:spacing w:after="0"/>
        <w:ind w:left="0"/>
        <w:jc w:val="both"/>
      </w:pPr>
      <w:r>
        <w:rPr>
          <w:rFonts w:ascii="Times New Roman"/>
          <w:b w:val="false"/>
          <w:i w:val="false"/>
          <w:color w:val="000000"/>
          <w:sz w:val="28"/>
        </w:rPr>
        <w:t>
      9) Комитет қызметкерлерін іссапарға жіберу, оларға еңбек демалысын беру, материалдық көмек көрсету, көтермелеу, үстемақы төлеу және сыйлықақы беру мәселелерін шешеді;</w:t>
      </w:r>
    </w:p>
    <w:bookmarkEnd w:id="131"/>
    <w:bookmarkStart w:name="z139" w:id="132"/>
    <w:p>
      <w:pPr>
        <w:spacing w:after="0"/>
        <w:ind w:left="0"/>
        <w:jc w:val="both"/>
      </w:pPr>
      <w:r>
        <w:rPr>
          <w:rFonts w:ascii="Times New Roman"/>
          <w:b w:val="false"/>
          <w:i w:val="false"/>
          <w:color w:val="000000"/>
          <w:sz w:val="28"/>
        </w:rPr>
        <w:t>
      10) еңбек қатынастары мәселелері жоғары тұрған мемлекеттік органдардың және лауазымды адамдардың құзыретіне жататын қызметкерлерді қоспағанда, Комитет қызметкерлерінің тәртіптік жауапкершілігі мәселелерін шешеді;</w:t>
      </w:r>
    </w:p>
    <w:bookmarkEnd w:id="132"/>
    <w:bookmarkStart w:name="z140" w:id="133"/>
    <w:p>
      <w:pPr>
        <w:spacing w:after="0"/>
        <w:ind w:left="0"/>
        <w:jc w:val="both"/>
      </w:pPr>
      <w:r>
        <w:rPr>
          <w:rFonts w:ascii="Times New Roman"/>
          <w:b w:val="false"/>
          <w:i w:val="false"/>
          <w:color w:val="000000"/>
          <w:sz w:val="28"/>
        </w:rPr>
        <w:t>
      11) Комитеттің жыл сайынғы жұмыс жоспары мен оның қызметінің нәтижелері туралы жыл сайынғы есеп әзірлейді және Министрлік басшылығына бекітуге ұсынады;</w:t>
      </w:r>
    </w:p>
    <w:bookmarkEnd w:id="133"/>
    <w:bookmarkStart w:name="z141" w:id="134"/>
    <w:p>
      <w:pPr>
        <w:spacing w:after="0"/>
        <w:ind w:left="0"/>
        <w:jc w:val="both"/>
      </w:pPr>
      <w:r>
        <w:rPr>
          <w:rFonts w:ascii="Times New Roman"/>
          <w:b w:val="false"/>
          <w:i w:val="false"/>
          <w:color w:val="000000"/>
          <w:sz w:val="28"/>
        </w:rPr>
        <w:t>
      12)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bookmarkEnd w:id="134"/>
    <w:bookmarkStart w:name="z142" w:id="135"/>
    <w:p>
      <w:pPr>
        <w:spacing w:after="0"/>
        <w:ind w:left="0"/>
        <w:jc w:val="both"/>
      </w:pPr>
      <w:r>
        <w:rPr>
          <w:rFonts w:ascii="Times New Roman"/>
          <w:b w:val="false"/>
          <w:i w:val="false"/>
          <w:color w:val="000000"/>
          <w:sz w:val="28"/>
        </w:rPr>
        <w:t xml:space="preserve">
      13) Комитеттің қаржыландыру жоспарын әзірлеуді қамтамасыз етеді және Министрліктің аппарат басшысына бекітуге енгізеді; </w:t>
      </w:r>
    </w:p>
    <w:bookmarkEnd w:id="135"/>
    <w:bookmarkStart w:name="z143" w:id="136"/>
    <w:p>
      <w:pPr>
        <w:spacing w:after="0"/>
        <w:ind w:left="0"/>
        <w:jc w:val="both"/>
      </w:pPr>
      <w:r>
        <w:rPr>
          <w:rFonts w:ascii="Times New Roman"/>
          <w:b w:val="false"/>
          <w:i w:val="false"/>
          <w:color w:val="000000"/>
          <w:sz w:val="28"/>
        </w:rPr>
        <w:t>
      14) Комитеттің құзыреті шегінде нормативтік құқықтық актілердің жобаларын әзірлеуді ұйымдастырады;</w:t>
      </w:r>
    </w:p>
    <w:bookmarkEnd w:id="136"/>
    <w:bookmarkStart w:name="z144" w:id="137"/>
    <w:p>
      <w:pPr>
        <w:spacing w:after="0"/>
        <w:ind w:left="0"/>
        <w:jc w:val="both"/>
      </w:pPr>
      <w:r>
        <w:rPr>
          <w:rFonts w:ascii="Times New Roman"/>
          <w:b w:val="false"/>
          <w:i w:val="false"/>
          <w:color w:val="000000"/>
          <w:sz w:val="28"/>
        </w:rPr>
        <w:t>
      15) оның құзыретіне жататын басқа да мәселелер бойынша шешімдер қабылдайды;</w:t>
      </w:r>
    </w:p>
    <w:bookmarkEnd w:id="137"/>
    <w:bookmarkStart w:name="z145" w:id="138"/>
    <w:p>
      <w:pPr>
        <w:spacing w:after="0"/>
        <w:ind w:left="0"/>
        <w:jc w:val="both"/>
      </w:pPr>
      <w:r>
        <w:rPr>
          <w:rFonts w:ascii="Times New Roman"/>
          <w:b w:val="false"/>
          <w:i w:val="false"/>
          <w:color w:val="000000"/>
          <w:sz w:val="28"/>
        </w:rPr>
        <w:t>
      16) заңнамада белгіленген тәртіппен ведомстволық бағынысты ұйымның басшыларын тағайындайды;</w:t>
      </w:r>
    </w:p>
    <w:bookmarkEnd w:id="138"/>
    <w:bookmarkStart w:name="z146" w:id="139"/>
    <w:p>
      <w:pPr>
        <w:spacing w:after="0"/>
        <w:ind w:left="0"/>
        <w:jc w:val="both"/>
      </w:pPr>
      <w:r>
        <w:rPr>
          <w:rFonts w:ascii="Times New Roman"/>
          <w:b w:val="false"/>
          <w:i w:val="false"/>
          <w:color w:val="000000"/>
          <w:sz w:val="28"/>
        </w:rPr>
        <w:t>
      17) өз құзыреті шегінде Комитетте сыбайлас жемқорлыққа қарсы іс-қимылға бағытталған шаралар қабылдайды және оған дербес жауапты болады;</w:t>
      </w:r>
    </w:p>
    <w:bookmarkEnd w:id="139"/>
    <w:bookmarkStart w:name="z147" w:id="140"/>
    <w:p>
      <w:pPr>
        <w:spacing w:after="0"/>
        <w:ind w:left="0"/>
        <w:jc w:val="both"/>
      </w:pPr>
      <w:r>
        <w:rPr>
          <w:rFonts w:ascii="Times New Roman"/>
          <w:b w:val="false"/>
          <w:i w:val="false"/>
          <w:color w:val="000000"/>
          <w:sz w:val="28"/>
        </w:rPr>
        <w:t>
      18) Қазақстан Республикасының заңнамасымен жүктелген өзге де өкілеттіктерді жүзеге асырады.</w:t>
      </w:r>
    </w:p>
    <w:bookmarkEnd w:id="140"/>
    <w:bookmarkStart w:name="z148" w:id="141"/>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End w:id="141"/>
    <w:bookmarkStart w:name="z149" w:id="142"/>
    <w:p>
      <w:pPr>
        <w:spacing w:after="0"/>
        <w:ind w:left="0"/>
        <w:jc w:val="both"/>
      </w:pPr>
      <w:r>
        <w:rPr>
          <w:rFonts w:ascii="Times New Roman"/>
          <w:b w:val="false"/>
          <w:i w:val="false"/>
          <w:color w:val="000000"/>
          <w:sz w:val="28"/>
        </w:rPr>
        <w:t>
      20. Төраға өз орынбасарының өкілеттіктерін қолданыстағы заңнамаға сәйкес айқындайды.</w:t>
      </w:r>
    </w:p>
    <w:bookmarkEnd w:id="142"/>
    <w:bookmarkStart w:name="z150" w:id="143"/>
    <w:p>
      <w:pPr>
        <w:spacing w:after="0"/>
        <w:ind w:left="0"/>
        <w:jc w:val="left"/>
      </w:pPr>
      <w:r>
        <w:rPr>
          <w:rFonts w:ascii="Times New Roman"/>
          <w:b/>
          <w:i w:val="false"/>
          <w:color w:val="000000"/>
        </w:rPr>
        <w:t xml:space="preserve"> 4-тарау. Комитеттің мүлкі</w:t>
      </w:r>
    </w:p>
    <w:bookmarkEnd w:id="143"/>
    <w:bookmarkStart w:name="z151" w:id="144"/>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болуына құқылы.</w:t>
      </w:r>
    </w:p>
    <w:bookmarkEnd w:id="144"/>
    <w:bookmarkStart w:name="z152" w:id="14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арқылы және Қазақстан Республикасының заңнамасында тыйым салынбаған өзге де көздер есебінен қалыптастырылады.</w:t>
      </w:r>
    </w:p>
    <w:bookmarkEnd w:id="145"/>
    <w:bookmarkStart w:name="z153" w:id="146"/>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146"/>
    <w:bookmarkStart w:name="z154" w:id="147"/>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7"/>
    <w:bookmarkStart w:name="z155" w:id="148"/>
    <w:p>
      <w:pPr>
        <w:spacing w:after="0"/>
        <w:ind w:left="0"/>
        <w:jc w:val="left"/>
      </w:pPr>
      <w:r>
        <w:rPr>
          <w:rFonts w:ascii="Times New Roman"/>
          <w:b/>
          <w:i w:val="false"/>
          <w:color w:val="000000"/>
        </w:rPr>
        <w:t xml:space="preserve"> 5-тарау. Комитетті қайта ұйымдастыру және тарату</w:t>
      </w:r>
    </w:p>
    <w:bookmarkEnd w:id="148"/>
    <w:bookmarkStart w:name="z156" w:id="14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9"/>
    <w:bookmarkStart w:name="z157" w:id="150"/>
    <w:p>
      <w:pPr>
        <w:spacing w:after="0"/>
        <w:ind w:left="0"/>
        <w:jc w:val="both"/>
      </w:pPr>
      <w:r>
        <w:rPr>
          <w:rFonts w:ascii="Times New Roman"/>
          <w:b w:val="false"/>
          <w:i w:val="false"/>
          <w:color w:val="000000"/>
          <w:sz w:val="28"/>
        </w:rPr>
        <w:t>
      Комитеттің қарамағындағы ұйымдардың тiзбесi:</w:t>
      </w:r>
    </w:p>
    <w:bookmarkEnd w:id="150"/>
    <w:bookmarkStart w:name="z158" w:id="151"/>
    <w:p>
      <w:pPr>
        <w:spacing w:after="0"/>
        <w:ind w:left="0"/>
        <w:jc w:val="both"/>
      </w:pPr>
      <w:r>
        <w:rPr>
          <w:rFonts w:ascii="Times New Roman"/>
          <w:b w:val="false"/>
          <w:i w:val="false"/>
          <w:color w:val="000000"/>
          <w:sz w:val="28"/>
        </w:rPr>
        <w:t>
      "Ұлттық геодезия және кеңістіктік ақпарат орталығы" шаруашылық жүргізу құқығындағы республикалық мемлекеттік кәсіпорны.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