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2d5f" w14:textId="4f32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әкімінің 2024 жылғы 14 қарашадағы № 04 шешімі. Күші жойылды - Қарағанды қаласының әкімінің 2025 жылғы 3 ақпандағы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қаласының әкімінің 03.02.2025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Төтенше жағдайлар министрінің м.а.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Қарағанды қаласы әкімінің орынбасары Р.М. Қожақапанов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2024 жылғы 6 қарашадан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