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160f" w14:textId="54b1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 әкімінің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әкімінің 2024 жылғы 29 қарашадағы № 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 Төтенше жағдайлар Министрлігі Қарағанды облысының Төтенше жағдайлар департаменті Теміртау қаласының Төтенше жағдайлар басқармасы" мемлекеттік мекемесінің 2024 жылғы 25 қарашадағы №18-1-13/1437-И хаты негізінде, Теміртау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қаласы әкімінің 2024 жылғы 1 сәуірдегі №5 "Теміртау қаласында табиғи сипаттағы төтенше жағдай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танылсын;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алғашқы ресми жарияланған күнінен кейін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