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ecc" w14:textId="3ca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12/4 "Теміртау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9 желтоқсандағы № 22/4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12/4 "Теміртау қаласының 2024-2026 жылдарға арналған бюджеті туралы" (Нормативтік құқықтық актілерді мемлекеттік тіркеу тізілімінде № 190851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38 903 992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35 669 855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156 538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293 935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2 783 664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36 839 103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- 1 958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1 958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1 638 715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- 1 638 715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859 544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- 2 498 259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886 285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30 670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410 760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34 073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39 948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155 120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42 000 мың теңге.".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беру ұйымдарында тәрбиленетін балалары бар көпбалалы отбасыларға біржолғы ақшалай төлем түріндегі әлеуметтік көмекті көрсетуге – 56 334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әкімдігінің 2024 жылға арналған резерві 212 689 мың теңге сомасында бекітілсін."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-2498259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құнды қағаздарды шығару есебінен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қызмет көрсету бойынша әлеуметтік жобаны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Первомайская, Лумумба, Әуезов, Шевченко көшелерінің су құбырын күрделі жөндеуге сараптамасымен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