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5592" w14:textId="2955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Балқаш қаласының бюджеттің орындалуы жөнінде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17 мамырдағы № 13/116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әкімшілігіменұсынылған 2022 жылдың Балқаш қаласыныңбюджетінің орындалуы туралы есебін қарастырып,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жылғыБалқаш қаласыныңбюджетінің орындалуы туралы есебі қосымшаға сәйкес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20 527 702,8 мың тенге,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11 309 678,7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85 090,8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922 157,7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8 210 775,6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20 208 076,4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8 413,6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8 413,6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минус 0,0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328 040,1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 қаржыландыру (профицитін пайдалану) – минус 328 040,1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1 241 680,0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913 639,9 мың теңге.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