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d0d3" w14:textId="af0d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2024 жылғы 22 тамыздағы № 33/06 "Жер учаскесіне жария сервитут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2024 жылғы 7 қазандағы № 41/04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әкімдігінің 2024 жылғы 22 тамыздағы №33/06 "Жер учаскесіне жария сервитут белгілеу туралы""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енгізілсін,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"SilkNetCom" жауапкершілігі шектеулі серіктестігіне талшықты-оптикалық байланыс желісін жобалау және төсеу мақсатында Шахтинск қаласының аумағында, Долинка кенті мекенжайында орналасқан ауданы 0,3493 га жер учаскелеріне жария сервитут белгіленсін.".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