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2927" w14:textId="c832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Қарағанды облысы Бұқар жырау ауданы Ғабиден Мұстафин кентінің әкімінің 2024 жылғы 8 қарашадағы № 7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Бұқар жырау ауданы Ғабиден Мұстафин кентінің әкімі ШЕШТІ: </w:t>
      </w:r>
    </w:p>
    <w:bookmarkEnd w:id="0"/>
    <w:bookmarkStart w:name="z5" w:id="1"/>
    <w:p>
      <w:pPr>
        <w:spacing w:after="0"/>
        <w:ind w:left="0"/>
        <w:jc w:val="both"/>
      </w:pPr>
      <w:r>
        <w:rPr>
          <w:rFonts w:ascii="Times New Roman"/>
          <w:b w:val="false"/>
          <w:i w:val="false"/>
          <w:color w:val="000000"/>
          <w:sz w:val="28"/>
        </w:rPr>
        <w:t>
      1. "Қазақстан темір жолы "Ұлттық компаниясы" Акционерлік қоғамына меншік иелері мен жер пайдаланушылардан жер учаскелерін алып қоймай, байланыс магистральдық кабелін ұстау және қызмет көрсету үшін жалпы ауданы 1,2968 га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"Қазақстан темір жолы" Ұлттық компаниясы " Акционерлік қоғамына:</w:t>
      </w:r>
    </w:p>
    <w:bookmarkEnd w:id="2"/>
    <w:bookmarkStart w:name="z7" w:id="3"/>
    <w:p>
      <w:pPr>
        <w:spacing w:after="0"/>
        <w:ind w:left="0"/>
        <w:jc w:val="both"/>
      </w:pPr>
      <w:r>
        <w:rPr>
          <w:rFonts w:ascii="Times New Roman"/>
          <w:b w:val="false"/>
          <w:i w:val="false"/>
          <w:color w:val="000000"/>
          <w:sz w:val="28"/>
        </w:rPr>
        <w:t>
      1) Қазақстан Республикасының қолданыстағы заңнамасына сәйкес жер учаскелерінің меншік иелері мен жер пайдаланушылардың шығындарын толық көлемде өтеуге, залалдардың мөлшері мен оларды өтеу тәртібі тараптардың келісімімен айқындалсын (келісім бойынша);</w:t>
      </w:r>
    </w:p>
    <w:bookmarkEnd w:id="3"/>
    <w:bookmarkStart w:name="z8" w:id="4"/>
    <w:p>
      <w:pPr>
        <w:spacing w:after="0"/>
        <w:ind w:left="0"/>
        <w:jc w:val="both"/>
      </w:pPr>
      <w:r>
        <w:rPr>
          <w:rFonts w:ascii="Times New Roman"/>
          <w:b w:val="false"/>
          <w:i w:val="false"/>
          <w:color w:val="000000"/>
          <w:sz w:val="28"/>
        </w:rPr>
        <w:t>
      2) жер учаскесін пайдалану кезінде Қазақстан Республикасы заңнамасының талаптарын сақтауға міндетті.</w:t>
      </w:r>
    </w:p>
    <w:bookmarkEnd w:id="4"/>
    <w:bookmarkStart w:name="z9" w:id="5"/>
    <w:p>
      <w:pPr>
        <w:spacing w:after="0"/>
        <w:ind w:left="0"/>
        <w:jc w:val="both"/>
      </w:pPr>
      <w:r>
        <w:rPr>
          <w:rFonts w:ascii="Times New Roman"/>
          <w:b w:val="false"/>
          <w:i w:val="false"/>
          <w:color w:val="000000"/>
          <w:sz w:val="28"/>
        </w:rPr>
        <w:t>
      3. Осы шешңмнің орындалуын бақылауды бөлім басшысының м.а. Айгүль Сейтқамаловна Нургалиеваға жүктелсін.</w:t>
      </w:r>
    </w:p>
    <w:bookmarkEnd w:id="5"/>
    <w:bookmarkStart w:name="z10" w:id="6"/>
    <w:p>
      <w:pPr>
        <w:spacing w:after="0"/>
        <w:ind w:left="0"/>
        <w:jc w:val="both"/>
      </w:pPr>
      <w:r>
        <w:rPr>
          <w:rFonts w:ascii="Times New Roman"/>
          <w:b w:val="false"/>
          <w:i w:val="false"/>
          <w:color w:val="000000"/>
          <w:sz w:val="28"/>
        </w:rPr>
        <w:t>
      4. Алғашқы ресми жарияланған күнінен бастап осы шешім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Ғ.Мұстафин к.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Б.Ускембекова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r>
              <w:br/>
            </w:r>
            <w:r>
              <w:rPr>
                <w:rFonts w:ascii="Times New Roman"/>
                <w:b w:val="false"/>
                <w:i w:val="false"/>
                <w:color w:val="000000"/>
                <w:sz w:val="20"/>
              </w:rPr>
              <w:t>"Ғ.Мұстафин кенті</w:t>
            </w:r>
            <w:r>
              <w:br/>
            </w:r>
            <w:r>
              <w:rPr>
                <w:rFonts w:ascii="Times New Roman"/>
                <w:b w:val="false"/>
                <w:i w:val="false"/>
                <w:color w:val="000000"/>
                <w:sz w:val="20"/>
              </w:rPr>
              <w:t>әкім аппараты" ММ</w:t>
            </w:r>
            <w:r>
              <w:br/>
            </w:r>
            <w:r>
              <w:rPr>
                <w:rFonts w:ascii="Times New Roman"/>
                <w:b w:val="false"/>
                <w:i w:val="false"/>
                <w:color w:val="000000"/>
                <w:sz w:val="20"/>
              </w:rPr>
              <w:t>08.11.2024 жылы № 7-ш</w:t>
            </w:r>
          </w:p>
        </w:tc>
      </w:tr>
    </w:tbl>
    <w:bookmarkStart w:name="z13" w:id="7"/>
    <w:p>
      <w:pPr>
        <w:spacing w:after="0"/>
        <w:ind w:left="0"/>
        <w:jc w:val="left"/>
      </w:pPr>
      <w:r>
        <w:rPr>
          <w:rFonts w:ascii="Times New Roman"/>
          <w:b/>
          <w:i w:val="false"/>
          <w:color w:val="000000"/>
        </w:rPr>
        <w:t xml:space="preserve"> "Қазақстан темір жолы ұлттық компаниясы" акционерлік қоғамына жария сервитут белгіленетін жер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атауы /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Аскарова Асель Турсуновна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(09-140-066-1048)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Сидоров Михаил Федорович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(09-140-066-274)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Шарифуллина Юлия Владимировна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(09-140-066-275)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Ибраимова Гулнар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(09-140-066-1018)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Садыков Нурлан Амантайулы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(09-140-066-976)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Темиргалиева Ляззат Темиргалиевна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(09-140-066-796)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