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cd77" w14:textId="ac8c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2024 жылғы 19 қаңтардағы № 1 шешімі. Күші жойылды - Қарағанды облысы Қарқаралы ауданының әкімінің 2024 жылғы 19 наурыздағы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әкімінің 19.03.2024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техногендiк сипаттағы төтенше жағдайлардың сыныптамасын белгілеу туралы" қаулысына сәйкес, Қарқаралы ауданының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ауданындағы Бақты ауылдық округінің Бақты ауылында және Бесоба ауылдық округінің Бесоба ауылында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Қарқаралы ауданы әкімінің орынбасары Дархан Саулеханович Жиенбаев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2024 жылғы 03 қаңтардан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