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f7bc" w14:textId="635f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ауданы, Темірші ауылдық округі, Татан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Темірші ауылдық округінің әкімінің 2024 жылғы 23 мамырдағы № 3 шешімі. Жойылды - Қарағанды облысы Қарқаралы ауданының Темірші ауылдық округінің әкімінің 2024 жылғы 13 қыркүйектегі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ауданының Темірші ауылдық округінің әкімінің 13.09.2024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2024 жылғы 22 мамырдағы №15-4-1/264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арасынан бруцеллез ауруы анықталуына байланысты, Қарқаралы ауданы, Темірші ауылдық округі, Татан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Темірші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Ж.Рахымбеков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