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19d8" w14:textId="2eb1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Астана қаласы бойынша департаменті туралы ережені бекіту туралы" Қазақстан Республикасы Ұлттық қауіпсіздік комитеті Төрағасының 2015 жылғы 6 қазандағы № 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16 қазандағы № 883/қе-қа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Астана қаласы бойынша департаменті туралы ережені бекіту туралы" Қазақстан Республикасы Ұлттық қауіпсіздік комитеті Төрағасының 2015 жылғы 6 қазандағы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аталаған бұйрықпен бекітілген Қазақстан Республикасы Ұлттық қауіпсіздік комитетінің Астана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14-тармағының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мынадай мазмұндағы отыз төртінші, отыз бесінші абзацтармен толықтырылсын:</w:t>
      </w:r>
    </w:p>
    <w:bookmarkEnd w:id="4"/>
    <w:bookmarkStart w:name="z9" w:id="5"/>
    <w:p>
      <w:pPr>
        <w:spacing w:after="0"/>
        <w:ind w:left="0"/>
        <w:jc w:val="both"/>
      </w:pPr>
      <w:r>
        <w:rPr>
          <w:rFonts w:ascii="Times New Roman"/>
          <w:b w:val="false"/>
          <w:i w:val="false"/>
          <w:color w:val="000000"/>
          <w:sz w:val="28"/>
        </w:rPr>
        <w:t>
      "Департаменттің қызметкерлеріне арнаулы тексеру жүргізу;</w:t>
      </w:r>
    </w:p>
    <w:bookmarkEnd w:id="5"/>
    <w:bookmarkStart w:name="z10" w:id="6"/>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6"/>
    <w:bookmarkStart w:name="z11" w:id="7"/>
    <w:p>
      <w:pPr>
        <w:spacing w:after="0"/>
        <w:ind w:left="0"/>
        <w:jc w:val="both"/>
      </w:pPr>
      <w:r>
        <w:rPr>
          <w:rFonts w:ascii="Times New Roman"/>
          <w:b w:val="false"/>
          <w:i w:val="false"/>
          <w:color w:val="000000"/>
          <w:sz w:val="28"/>
        </w:rPr>
        <w:t xml:space="preserve">
      14-тармағының </w:t>
      </w:r>
      <w:r>
        <w:rPr>
          <w:rFonts w:ascii="Times New Roman"/>
          <w:b w:val="false"/>
          <w:i w:val="false"/>
          <w:color w:val="000000"/>
          <w:sz w:val="28"/>
        </w:rPr>
        <w:t>2) тармақшасында</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он екінші абзац мынадай редакцияда жазылсын:</w:t>
      </w:r>
    </w:p>
    <w:bookmarkEnd w:id="8"/>
    <w:bookmarkStart w:name="z13" w:id="9"/>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9"/>
    <w:bookmarkStart w:name="z14" w:id="10"/>
    <w:p>
      <w:pPr>
        <w:spacing w:after="0"/>
        <w:ind w:left="0"/>
        <w:jc w:val="both"/>
      </w:pPr>
      <w:r>
        <w:rPr>
          <w:rFonts w:ascii="Times New Roman"/>
          <w:b w:val="false"/>
          <w:i w:val="false"/>
          <w:color w:val="000000"/>
          <w:sz w:val="28"/>
        </w:rPr>
        <w:t>
      он жетінші абзац мынадай редакцияда жазылсын:</w:t>
      </w:r>
    </w:p>
    <w:bookmarkEnd w:id="10"/>
    <w:bookmarkStart w:name="z15" w:id="11"/>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w:t>
      </w:r>
    </w:p>
    <w:bookmarkEnd w:id="11"/>
    <w:bookmarkStart w:name="z16" w:id="12"/>
    <w:p>
      <w:pPr>
        <w:spacing w:after="0"/>
        <w:ind w:left="0"/>
        <w:jc w:val="both"/>
      </w:pPr>
      <w:r>
        <w:rPr>
          <w:rFonts w:ascii="Times New Roman"/>
          <w:b w:val="false"/>
          <w:i w:val="false"/>
          <w:color w:val="000000"/>
          <w:sz w:val="28"/>
        </w:rPr>
        <w:t>
      жиырма екінші абзац мынадай редакцияда жазылсын:</w:t>
      </w:r>
    </w:p>
    <w:bookmarkEnd w:id="12"/>
    <w:bookmarkStart w:name="z17" w:id="13"/>
    <w:p>
      <w:pPr>
        <w:spacing w:after="0"/>
        <w:ind w:left="0"/>
        <w:jc w:val="both"/>
      </w:pPr>
      <w:r>
        <w:rPr>
          <w:rFonts w:ascii="Times New Roman"/>
          <w:b w:val="false"/>
          <w:i w:val="false"/>
          <w:color w:val="000000"/>
          <w:sz w:val="28"/>
        </w:rPr>
        <w:t>
      "Департаменттің жедел-қызметтік іс-қимылын психологиялық-əлеуметтанулық қамтамасыз етуді жүзеге асыру;";</w:t>
      </w:r>
    </w:p>
    <w:bookmarkEnd w:id="13"/>
    <w:bookmarkStart w:name="z18" w:id="14"/>
    <w:p>
      <w:pPr>
        <w:spacing w:after="0"/>
        <w:ind w:left="0"/>
        <w:jc w:val="both"/>
      </w:pPr>
      <w:r>
        <w:rPr>
          <w:rFonts w:ascii="Times New Roman"/>
          <w:b w:val="false"/>
          <w:i w:val="false"/>
          <w:color w:val="000000"/>
          <w:sz w:val="28"/>
        </w:rPr>
        <w:t>
      мынадай мазмұндағы жиырма үшінші, жиырма төртінші, жиырма бесінші, жиырма алтыншы, жиырма жетінші абзацтармен толықтырылсын:</w:t>
      </w:r>
    </w:p>
    <w:bookmarkEnd w:id="14"/>
    <w:bookmarkStart w:name="z19" w:id="15"/>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15"/>
    <w:bookmarkStart w:name="z20" w:id="16"/>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16"/>
    <w:bookmarkStart w:name="z21" w:id="17"/>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17"/>
    <w:bookmarkStart w:name="z22" w:id="18"/>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18"/>
    <w:bookmarkStart w:name="z23" w:id="1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9"/>
    <w:bookmarkStart w:name="z24" w:id="20"/>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заңнамада белгіленген тәртіппен осы бұйрық қол қойылған күнінен бастап күнтізбелік он күн ішінде оның қазақ және орыс тілдеріндегі көшірмелерін электронды түрде ресми жариялау және Қазақстан Республикасы нормативтiк құқықтық актілерiнiң эталондық бақылау банкiне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жолдасын.</w:t>
      </w:r>
    </w:p>
    <w:bookmarkEnd w:id="20"/>
    <w:bookmarkStart w:name="z25" w:id="21"/>
    <w:p>
      <w:pPr>
        <w:spacing w:after="0"/>
        <w:ind w:left="0"/>
        <w:jc w:val="both"/>
      </w:pPr>
      <w:r>
        <w:rPr>
          <w:rFonts w:ascii="Times New Roman"/>
          <w:b w:val="false"/>
          <w:i w:val="false"/>
          <w:color w:val="000000"/>
          <w:sz w:val="28"/>
        </w:rPr>
        <w:t>
      3. Қазақстан Республикасы Ұлттық қауіпсіздік комитетінің Астана қаласы бойынша департаменті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өзгерістер туралы Астана қаласының Әділет департаментін бір айлық мерзімде хабардар етсін.</w:t>
      </w:r>
    </w:p>
    <w:bookmarkEnd w:id="21"/>
    <w:bookmarkStart w:name="z26"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