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5066" w14:textId="9ed5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Қосшыңырау ауылдық округінің бюджетін бекіту туралы" Қызылорда қалалық мәслихатының 2023 жылғы 22 желтоқсандағы № 108-12/17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23 ақпандағы № 131-16/10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Қосшыңырау ауылдық округінің бюджетін бекіту туралы" Қызылорда қалалық мәслихатының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108-12/17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Қосшыңырау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133 795,0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8 985,0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124 722,0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133736,5 мың теңге,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58,5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-58,5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жолмен толықтырылсын: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58,5 мың теңге.".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131-16/10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108-12/17 шешіміне 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Қосшыңырау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учаскелерін пайдаланғаны үшін төлем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1433.5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1433.5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