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180" w14:textId="9e9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Қосшыңырау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236-33/8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199 180,2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16 071,0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1 521,0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201 696,1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- 2 515,9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2 515,9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–2 515,9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252-35/8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2025 жылға – 132 376,0 мың теңге, 2026 жылға – 129 901,0 мың теңге, 2027 жылға – 132 567,0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252-35/8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Қосшыңырау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Қосшыңырау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