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7788" w14:textId="538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№165 "2024-2026 жылдарға арналған Қосаман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301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2023 жылғы 26 желтоқсандағы №165 "2024-2026 жылдарға арналған Қосаман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арналған Қосаман ауылдық округінің бюджеті 1,2-3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77495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–3469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–74026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–78079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сальдо–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-584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пайдалану)–584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қалдықтары-584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