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c82d" w14:textId="12ac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20 желтоқсандағы № 128 "2024-2026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20 ақпандағы № 181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аудандық бюджет туралы" 2023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10793091,7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2013788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21269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түсімдері– 8758034,7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10939610,2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387733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605488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217755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-534251,5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534251,5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605488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217755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146518,5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4), 5) тармақшаларымен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мәдениет объектілерін дамытуға;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 дамытуға;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сумен жабдықтау және су бұру жүйесін дамытуға.";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10793091,7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