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68e4" w14:textId="6c56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"2024-2026 жылдарға арналған Ғ. Мұратбаев ауылдық округінің бюджеті туралы" 2023 жылғы 22 желтоқсандағы № 166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5 наурыздағы № 205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Ғ. Мұратбаев ауылдық округінің бюджеті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Мұратбаев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101098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93376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101626,4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528,4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528,4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4, 5, 6-қосымшалармен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Ғ. Мұратбаев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Ғ. Мұратбаев ауылдық округі бюджетіне республикалық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ауылдық мәдениет үйінеАзаматтық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Ғ. Мұратбаев ауылдық округі бюджетіне аудандық бюджет қаражаты есебінен берілетін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ауылындағы "Атамекен", "Орталық саябақ", "Ғани бағы" "Тәуелсіздік" бақтарын дезинфекциялау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Мұратбаев ауылдық мәдениет Үйіне музыкалық аппаратура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Ғ.Мұратбаев ауылдық мәдениет Үйінің көркемдік жетекші қызметкерінің жоғары категория алуына байланысты еңбек ақы қорына қосымша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6-қосымша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Ғ. Мұратбаев ауылдық округінің бюджетіне аудандық бюджеттерден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 Мұратбаев ауылдық округі 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