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17d0" w14:textId="d4c1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Қызылқұм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94917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6090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88627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94917,2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Қызылқұм ауылдық округі бюджетіне республикалық бюджет қаражаты есебінен қаралған нысаналы трансферттер.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1-қосымша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Қызылқұм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Қызылқұм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үй-жайлардың шегінен тыс ашық кеңістікте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3-қосымша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үй-жайлардың шегінен тыс ашық кеңістікте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Қызылқұм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